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4D" w:rsidRDefault="0055104D" w:rsidP="0055104D">
      <w:pPr>
        <w:jc w:val="center"/>
        <w:rPr>
          <w:b/>
          <w:sz w:val="44"/>
          <w:szCs w:val="44"/>
        </w:rPr>
      </w:pPr>
      <w:r w:rsidRPr="0055104D">
        <w:rPr>
          <w:rFonts w:hint="eastAsia"/>
          <w:b/>
          <w:sz w:val="44"/>
          <w:szCs w:val="44"/>
        </w:rPr>
        <w:t>天镇县安全生产监督管理局权责清单</w:t>
      </w:r>
      <w:r w:rsidR="000B2085">
        <w:rPr>
          <w:rFonts w:hint="eastAsia"/>
          <w:b/>
          <w:sz w:val="44"/>
          <w:szCs w:val="44"/>
        </w:rPr>
        <w:t>（</w:t>
      </w:r>
      <w:r w:rsidR="000B2085">
        <w:rPr>
          <w:rFonts w:hint="eastAsia"/>
          <w:b/>
          <w:sz w:val="44"/>
          <w:szCs w:val="44"/>
        </w:rPr>
        <w:t>159</w:t>
      </w:r>
      <w:r w:rsidR="000B2085">
        <w:rPr>
          <w:rFonts w:hint="eastAsia"/>
          <w:b/>
          <w:sz w:val="44"/>
          <w:szCs w:val="44"/>
        </w:rPr>
        <w:t>项）</w:t>
      </w:r>
    </w:p>
    <w:p w:rsidR="0055104D" w:rsidRPr="0055104D" w:rsidRDefault="0055104D" w:rsidP="0055104D">
      <w:pPr>
        <w:jc w:val="left"/>
        <w:rPr>
          <w:rFonts w:asciiTheme="minorEastAsia" w:hAnsiTheme="minorEastAsia"/>
          <w:sz w:val="32"/>
          <w:szCs w:val="32"/>
        </w:rPr>
      </w:pPr>
      <w:r w:rsidRPr="0055104D">
        <w:rPr>
          <w:rFonts w:asciiTheme="minorEastAsia" w:hAnsiTheme="minorEastAsia" w:hint="eastAsia"/>
          <w:sz w:val="32"/>
          <w:szCs w:val="32"/>
        </w:rPr>
        <w:t>（行政许可）类（2）项</w:t>
      </w:r>
    </w:p>
    <w:tbl>
      <w:tblPr>
        <w:tblW w:w="0" w:type="auto"/>
        <w:tblInd w:w="87" w:type="dxa"/>
        <w:tblLayout w:type="fixed"/>
        <w:tblCellMar>
          <w:left w:w="28" w:type="dxa"/>
          <w:right w:w="28" w:type="dxa"/>
        </w:tblCellMar>
        <w:tblLook w:val="0000"/>
      </w:tblPr>
      <w:tblGrid>
        <w:gridCol w:w="367"/>
        <w:gridCol w:w="567"/>
        <w:gridCol w:w="567"/>
        <w:gridCol w:w="850"/>
        <w:gridCol w:w="709"/>
        <w:gridCol w:w="2835"/>
        <w:gridCol w:w="4394"/>
        <w:gridCol w:w="2693"/>
        <w:gridCol w:w="940"/>
      </w:tblGrid>
      <w:tr w:rsidR="0055104D" w:rsidTr="006717C5">
        <w:trPr>
          <w:trHeight w:val="275"/>
          <w:tblHeader/>
        </w:trPr>
        <w:tc>
          <w:tcPr>
            <w:tcW w:w="367" w:type="dxa"/>
            <w:vMerge w:val="restart"/>
            <w:tcBorders>
              <w:top w:val="single" w:sz="4" w:space="0" w:color="auto"/>
              <w:left w:val="single" w:sz="4" w:space="0" w:color="auto"/>
              <w:bottom w:val="single" w:sz="4" w:space="0" w:color="auto"/>
              <w:right w:val="single" w:sz="4" w:space="0" w:color="auto"/>
            </w:tcBorders>
            <w:vAlign w:val="center"/>
          </w:tcPr>
          <w:p w:rsidR="0055104D" w:rsidRDefault="0055104D" w:rsidP="00B7419B">
            <w:pPr>
              <w:pStyle w:val="a3"/>
              <w:rPr>
                <w:color w:val="auto"/>
              </w:rPr>
            </w:pPr>
            <w:r>
              <w:rPr>
                <w:rFonts w:hint="eastAsia"/>
                <w:color w:val="auto"/>
              </w:rPr>
              <w:t>序号</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55104D" w:rsidRDefault="0055104D" w:rsidP="00B7419B">
            <w:pPr>
              <w:pStyle w:val="a3"/>
              <w:rPr>
                <w:color w:val="auto"/>
              </w:rPr>
            </w:pPr>
            <w:r>
              <w:rPr>
                <w:rFonts w:hint="eastAsia"/>
                <w:color w:val="auto"/>
              </w:rPr>
              <w:t>职权</w:t>
            </w:r>
          </w:p>
          <w:p w:rsidR="0055104D" w:rsidRDefault="0055104D" w:rsidP="00B7419B">
            <w:pPr>
              <w:pStyle w:val="a3"/>
              <w:rPr>
                <w:color w:val="auto"/>
              </w:rPr>
            </w:pPr>
            <w:r>
              <w:rPr>
                <w:rFonts w:hint="eastAsia"/>
                <w:color w:val="auto"/>
              </w:rPr>
              <w:t>类型</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55104D" w:rsidRDefault="0055104D" w:rsidP="00B7419B">
            <w:pPr>
              <w:pStyle w:val="a3"/>
              <w:rPr>
                <w:color w:val="auto"/>
              </w:rPr>
            </w:pPr>
            <w:r>
              <w:rPr>
                <w:rFonts w:hint="eastAsia"/>
                <w:color w:val="auto"/>
              </w:rPr>
              <w:t>职权</w:t>
            </w:r>
          </w:p>
          <w:p w:rsidR="0055104D" w:rsidRDefault="0055104D" w:rsidP="00B7419B">
            <w:pPr>
              <w:pStyle w:val="a3"/>
              <w:rPr>
                <w:color w:val="auto"/>
              </w:rPr>
            </w:pPr>
            <w:r>
              <w:rPr>
                <w:rFonts w:hint="eastAsia"/>
                <w:color w:val="auto"/>
              </w:rPr>
              <w:t>编码</w:t>
            </w:r>
          </w:p>
        </w:tc>
        <w:tc>
          <w:tcPr>
            <w:tcW w:w="1559" w:type="dxa"/>
            <w:gridSpan w:val="2"/>
            <w:tcBorders>
              <w:top w:val="single" w:sz="4" w:space="0" w:color="auto"/>
              <w:left w:val="nil"/>
              <w:bottom w:val="single" w:sz="4" w:space="0" w:color="auto"/>
              <w:right w:val="single" w:sz="4" w:space="0" w:color="auto"/>
            </w:tcBorders>
            <w:vAlign w:val="center"/>
          </w:tcPr>
          <w:p w:rsidR="0055104D" w:rsidRDefault="0055104D" w:rsidP="00B7419B">
            <w:pPr>
              <w:pStyle w:val="a3"/>
              <w:rPr>
                <w:color w:val="auto"/>
              </w:rPr>
            </w:pPr>
            <w:r>
              <w:rPr>
                <w:rFonts w:hint="eastAsia"/>
                <w:color w:val="auto"/>
              </w:rPr>
              <w:t>职权名称</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55104D" w:rsidRDefault="0055104D" w:rsidP="00B7419B">
            <w:pPr>
              <w:pStyle w:val="a3"/>
              <w:rPr>
                <w:color w:val="auto"/>
                <w:szCs w:val="20"/>
              </w:rPr>
            </w:pPr>
            <w:r>
              <w:rPr>
                <w:rFonts w:hint="eastAsia"/>
                <w:color w:val="auto"/>
              </w:rPr>
              <w:t>职权依据</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55104D" w:rsidRDefault="0055104D" w:rsidP="00B7419B">
            <w:pPr>
              <w:pStyle w:val="a3"/>
              <w:rPr>
                <w:color w:val="auto"/>
              </w:rPr>
            </w:pPr>
            <w:r>
              <w:rPr>
                <w:rFonts w:hint="eastAsia"/>
                <w:color w:val="auto"/>
              </w:rPr>
              <w:t>责任事项</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55104D" w:rsidRDefault="0055104D" w:rsidP="00B7419B">
            <w:pPr>
              <w:pStyle w:val="a3"/>
              <w:rPr>
                <w:color w:val="auto"/>
              </w:rPr>
            </w:pPr>
            <w:r>
              <w:rPr>
                <w:rFonts w:hint="eastAsia"/>
                <w:color w:val="auto"/>
              </w:rPr>
              <w:t>责任事项依据</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rsidR="0055104D" w:rsidRDefault="0055104D" w:rsidP="00B7419B">
            <w:pPr>
              <w:pStyle w:val="a3"/>
              <w:rPr>
                <w:color w:val="auto"/>
              </w:rPr>
            </w:pPr>
            <w:r>
              <w:rPr>
                <w:rFonts w:hint="eastAsia"/>
                <w:color w:val="auto"/>
              </w:rPr>
              <w:t>备注</w:t>
            </w:r>
          </w:p>
        </w:tc>
      </w:tr>
      <w:tr w:rsidR="0055104D" w:rsidTr="006717C5">
        <w:trPr>
          <w:trHeight w:val="267"/>
          <w:tblHeader/>
        </w:trPr>
        <w:tc>
          <w:tcPr>
            <w:tcW w:w="367" w:type="dxa"/>
            <w:vMerge/>
            <w:tcBorders>
              <w:top w:val="single" w:sz="4" w:space="0" w:color="auto"/>
              <w:left w:val="single" w:sz="4" w:space="0" w:color="auto"/>
              <w:bottom w:val="single" w:sz="4" w:space="0" w:color="auto"/>
              <w:right w:val="single" w:sz="4" w:space="0" w:color="auto"/>
            </w:tcBorders>
            <w:vAlign w:val="center"/>
          </w:tcPr>
          <w:p w:rsidR="0055104D" w:rsidRDefault="0055104D" w:rsidP="00B7419B">
            <w:pPr>
              <w:widowControl/>
              <w:jc w:val="left"/>
              <w:rPr>
                <w:rFonts w:ascii="楷体" w:eastAsia="楷体" w:hAnsi="楷体" w:cs="宋体"/>
                <w:b/>
                <w:bCs/>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104D" w:rsidRDefault="0055104D" w:rsidP="00B7419B">
            <w:pPr>
              <w:widowControl/>
              <w:jc w:val="left"/>
              <w:rPr>
                <w:rFonts w:ascii="楷体" w:eastAsia="楷体" w:hAnsi="楷体" w:cs="宋体"/>
                <w:b/>
                <w:bCs/>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104D" w:rsidRDefault="0055104D" w:rsidP="00B7419B">
            <w:pPr>
              <w:widowControl/>
              <w:jc w:val="left"/>
              <w:rPr>
                <w:rFonts w:ascii="楷体" w:eastAsia="楷体" w:hAnsi="楷体" w:cs="宋体"/>
                <w:b/>
                <w:bCs/>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55104D" w:rsidRDefault="0055104D" w:rsidP="00B7419B">
            <w:pPr>
              <w:pStyle w:val="a3"/>
              <w:rPr>
                <w:color w:val="auto"/>
              </w:rPr>
            </w:pPr>
            <w:r>
              <w:rPr>
                <w:rFonts w:hint="eastAsia"/>
                <w:color w:val="auto"/>
              </w:rPr>
              <w:t>项目</w:t>
            </w:r>
          </w:p>
        </w:tc>
        <w:tc>
          <w:tcPr>
            <w:tcW w:w="709" w:type="dxa"/>
            <w:tcBorders>
              <w:top w:val="single" w:sz="4" w:space="0" w:color="auto"/>
              <w:left w:val="nil"/>
              <w:bottom w:val="single" w:sz="4" w:space="0" w:color="auto"/>
              <w:right w:val="single" w:sz="4" w:space="0" w:color="auto"/>
            </w:tcBorders>
            <w:vAlign w:val="center"/>
          </w:tcPr>
          <w:p w:rsidR="0055104D" w:rsidRDefault="0055104D" w:rsidP="00B7419B">
            <w:pPr>
              <w:pStyle w:val="a3"/>
              <w:rPr>
                <w:color w:val="auto"/>
              </w:rPr>
            </w:pPr>
            <w:r>
              <w:rPr>
                <w:rFonts w:hint="eastAsia"/>
                <w:color w:val="auto"/>
              </w:rPr>
              <w:t>子项</w:t>
            </w:r>
          </w:p>
        </w:tc>
        <w:tc>
          <w:tcPr>
            <w:tcW w:w="2835" w:type="dxa"/>
            <w:vMerge/>
            <w:tcBorders>
              <w:top w:val="single" w:sz="4" w:space="0" w:color="auto"/>
              <w:left w:val="single" w:sz="4" w:space="0" w:color="auto"/>
              <w:bottom w:val="single" w:sz="4" w:space="0" w:color="auto"/>
              <w:right w:val="single" w:sz="4" w:space="0" w:color="auto"/>
            </w:tcBorders>
            <w:vAlign w:val="center"/>
          </w:tcPr>
          <w:p w:rsidR="0055104D" w:rsidRDefault="0055104D" w:rsidP="00B7419B">
            <w:pPr>
              <w:widowControl/>
              <w:jc w:val="left"/>
              <w:rPr>
                <w:rFonts w:ascii="楷体" w:eastAsia="楷体" w:hAnsi="楷体" w:cs="宋体"/>
                <w:b/>
                <w:bCs/>
                <w:kern w:val="0"/>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55104D" w:rsidRDefault="0055104D" w:rsidP="00B7419B">
            <w:pPr>
              <w:widowControl/>
              <w:jc w:val="left"/>
              <w:rPr>
                <w:rFonts w:ascii="楷体" w:eastAsia="楷体" w:hAnsi="楷体" w:cs="宋体"/>
                <w:b/>
                <w:bCs/>
                <w:kern w:val="0"/>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55104D" w:rsidRDefault="0055104D" w:rsidP="00B7419B">
            <w:pPr>
              <w:widowControl/>
              <w:jc w:val="left"/>
              <w:rPr>
                <w:rFonts w:ascii="楷体" w:eastAsia="楷体" w:hAnsi="楷体" w:cs="宋体"/>
                <w:b/>
                <w:bCs/>
                <w:kern w:val="0"/>
                <w:sz w:val="24"/>
                <w:szCs w:val="24"/>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55104D" w:rsidRDefault="0055104D" w:rsidP="00B7419B">
            <w:pPr>
              <w:widowControl/>
              <w:jc w:val="left"/>
              <w:rPr>
                <w:rFonts w:ascii="楷体" w:eastAsia="楷体" w:hAnsi="楷体" w:cs="宋体"/>
                <w:b/>
                <w:bCs/>
                <w:kern w:val="0"/>
                <w:sz w:val="24"/>
                <w:szCs w:val="24"/>
              </w:rPr>
            </w:pPr>
          </w:p>
        </w:tc>
      </w:tr>
      <w:tr w:rsidR="006717C5" w:rsidTr="006717C5">
        <w:trPr>
          <w:trHeight w:val="5685"/>
          <w:tblHeader/>
        </w:trPr>
        <w:tc>
          <w:tcPr>
            <w:tcW w:w="367" w:type="dxa"/>
            <w:tcBorders>
              <w:top w:val="single" w:sz="4" w:space="0" w:color="auto"/>
              <w:left w:val="single" w:sz="4" w:space="0" w:color="auto"/>
              <w:bottom w:val="single" w:sz="4" w:space="0" w:color="auto"/>
              <w:right w:val="single" w:sz="4" w:space="0" w:color="auto"/>
            </w:tcBorders>
            <w:vAlign w:val="center"/>
          </w:tcPr>
          <w:p w:rsidR="006717C5" w:rsidRPr="006717C5" w:rsidRDefault="006717C5">
            <w:pPr>
              <w:jc w:val="center"/>
              <w:rPr>
                <w:rFonts w:ascii="Times New Roman" w:eastAsia="宋体" w:hAnsi="Times New Roman" w:cs="Times New Roman"/>
                <w:b/>
                <w:bCs/>
                <w:color w:val="000000"/>
                <w:szCs w:val="21"/>
              </w:rPr>
            </w:pPr>
            <w:r w:rsidRPr="006717C5">
              <w:rPr>
                <w:rFonts w:ascii="Times New Roman" w:hAnsi="Times New Roman" w:cs="Times New Roman"/>
                <w:b/>
                <w:bCs/>
                <w:color w:val="000000"/>
                <w:szCs w:val="21"/>
              </w:rPr>
              <w:t>1</w:t>
            </w:r>
          </w:p>
        </w:tc>
        <w:tc>
          <w:tcPr>
            <w:tcW w:w="567" w:type="dxa"/>
            <w:tcBorders>
              <w:top w:val="single" w:sz="4" w:space="0" w:color="auto"/>
              <w:left w:val="single" w:sz="4" w:space="0" w:color="auto"/>
              <w:bottom w:val="single" w:sz="4" w:space="0" w:color="auto"/>
              <w:right w:val="single" w:sz="4" w:space="0" w:color="auto"/>
            </w:tcBorders>
            <w:vAlign w:val="center"/>
          </w:tcPr>
          <w:p w:rsidR="006717C5" w:rsidRPr="006717C5" w:rsidRDefault="006717C5">
            <w:pPr>
              <w:jc w:val="center"/>
              <w:rPr>
                <w:rFonts w:ascii="楷体_GB2312" w:eastAsia="楷体_GB2312" w:hAnsi="宋体" w:cs="宋体"/>
                <w:color w:val="000000"/>
                <w:szCs w:val="21"/>
              </w:rPr>
            </w:pPr>
            <w:r w:rsidRPr="006717C5">
              <w:rPr>
                <w:rFonts w:ascii="楷体_GB2312" w:eastAsia="楷体_GB2312" w:hint="eastAsia"/>
                <w:color w:val="000000"/>
                <w:szCs w:val="21"/>
              </w:rPr>
              <w:t>行政 许可</w:t>
            </w:r>
          </w:p>
        </w:tc>
        <w:tc>
          <w:tcPr>
            <w:tcW w:w="567" w:type="dxa"/>
            <w:tcBorders>
              <w:top w:val="single" w:sz="4" w:space="0" w:color="auto"/>
              <w:left w:val="single" w:sz="4" w:space="0" w:color="auto"/>
              <w:bottom w:val="single" w:sz="4" w:space="0" w:color="auto"/>
              <w:right w:val="single" w:sz="4" w:space="0" w:color="auto"/>
            </w:tcBorders>
            <w:vAlign w:val="center"/>
          </w:tcPr>
          <w:p w:rsidR="006717C5" w:rsidRPr="006717C5" w:rsidRDefault="00D30831">
            <w:pPr>
              <w:jc w:val="center"/>
              <w:rPr>
                <w:rFonts w:ascii="Times New Roman" w:eastAsia="宋体" w:hAnsi="Times New Roman" w:cs="Times New Roman"/>
                <w:b/>
                <w:bCs/>
                <w:color w:val="000000"/>
                <w:szCs w:val="21"/>
              </w:rPr>
            </w:pPr>
            <w:r>
              <w:rPr>
                <w:rFonts w:ascii="Times New Roman" w:hAnsi="Times New Roman" w:cs="Times New Roman" w:hint="eastAsia"/>
                <w:b/>
                <w:bCs/>
                <w:color w:val="000000"/>
                <w:szCs w:val="21"/>
              </w:rPr>
              <w:t>2400-A-00100-140222</w:t>
            </w:r>
            <w:r w:rsidR="006717C5" w:rsidRPr="006717C5">
              <w:rPr>
                <w:rFonts w:ascii="Times New Roman" w:hAnsi="Times New Roman" w:cs="Times New Roman"/>
                <w:b/>
                <w:bCs/>
                <w:color w:val="000000"/>
                <w:szCs w:val="21"/>
              </w:rPr>
              <w:t xml:space="preserve">　</w:t>
            </w:r>
          </w:p>
        </w:tc>
        <w:tc>
          <w:tcPr>
            <w:tcW w:w="850" w:type="dxa"/>
            <w:tcBorders>
              <w:top w:val="single" w:sz="4" w:space="0" w:color="auto"/>
              <w:left w:val="nil"/>
              <w:bottom w:val="single" w:sz="4" w:space="0" w:color="auto"/>
              <w:right w:val="single" w:sz="4" w:space="0" w:color="auto"/>
            </w:tcBorders>
            <w:vAlign w:val="center"/>
          </w:tcPr>
          <w:p w:rsidR="006717C5" w:rsidRPr="006717C5" w:rsidRDefault="006717C5">
            <w:pPr>
              <w:jc w:val="center"/>
              <w:rPr>
                <w:rFonts w:ascii="楷体_GB2312" w:eastAsia="楷体_GB2312" w:hAnsi="宋体" w:cs="宋体"/>
                <w:color w:val="000000"/>
                <w:szCs w:val="21"/>
              </w:rPr>
            </w:pPr>
            <w:r w:rsidRPr="006717C5">
              <w:rPr>
                <w:rFonts w:ascii="楷体_GB2312" w:eastAsia="楷体_GB2312" w:hint="eastAsia"/>
                <w:color w:val="000000"/>
                <w:szCs w:val="21"/>
              </w:rPr>
              <w:t>烟花爆竹零售经营许可</w:t>
            </w:r>
          </w:p>
        </w:tc>
        <w:tc>
          <w:tcPr>
            <w:tcW w:w="709" w:type="dxa"/>
            <w:tcBorders>
              <w:top w:val="single" w:sz="4" w:space="0" w:color="auto"/>
              <w:left w:val="nil"/>
              <w:bottom w:val="single" w:sz="4" w:space="0" w:color="auto"/>
              <w:right w:val="single" w:sz="4" w:space="0" w:color="auto"/>
            </w:tcBorders>
            <w:vAlign w:val="center"/>
          </w:tcPr>
          <w:p w:rsidR="006717C5" w:rsidRPr="006717C5" w:rsidRDefault="006717C5">
            <w:pPr>
              <w:rPr>
                <w:rFonts w:ascii="楷体_GB2312" w:eastAsia="楷体_GB2312" w:hAnsi="宋体" w:cs="宋体"/>
                <w:color w:val="000000"/>
                <w:szCs w:val="21"/>
              </w:rPr>
            </w:pPr>
            <w:r w:rsidRPr="006717C5">
              <w:rPr>
                <w:rFonts w:ascii="楷体_GB2312" w:eastAsia="楷体_GB2312" w:hint="eastAsia"/>
                <w:color w:val="000000"/>
                <w:szCs w:val="21"/>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6717C5" w:rsidRPr="006717C5" w:rsidRDefault="006717C5">
            <w:pPr>
              <w:rPr>
                <w:rFonts w:ascii="楷体_GB2312" w:eastAsia="楷体_GB2312"/>
                <w:color w:val="000000"/>
                <w:szCs w:val="21"/>
              </w:rPr>
            </w:pPr>
            <w:r w:rsidRPr="006717C5">
              <w:rPr>
                <w:rFonts w:ascii="楷体_GB2312" w:eastAsia="楷体_GB2312" w:hint="eastAsia"/>
                <w:color w:val="000000"/>
                <w:szCs w:val="21"/>
              </w:rPr>
              <w:t xml:space="preserve">   【行政法规】 国务院《烟花爆竹安全管理条例》（2006年1月21日第455号令颁布）第三条、第十九条</w:t>
            </w:r>
          </w:p>
          <w:p w:rsidR="006717C5" w:rsidRPr="006717C5" w:rsidRDefault="006717C5" w:rsidP="006717C5">
            <w:pPr>
              <w:ind w:firstLineChars="100" w:firstLine="210"/>
              <w:rPr>
                <w:rFonts w:ascii="楷体_GB2312" w:eastAsia="楷体_GB2312" w:hAnsi="宋体" w:cs="宋体"/>
                <w:color w:val="000000"/>
                <w:szCs w:val="21"/>
              </w:rPr>
            </w:pPr>
            <w:r w:rsidRPr="006717C5">
              <w:rPr>
                <w:rFonts w:ascii="楷体_GB2312" w:eastAsia="楷体_GB2312" w:hint="eastAsia"/>
                <w:color w:val="000000"/>
                <w:szCs w:val="21"/>
              </w:rPr>
              <w:t xml:space="preserve">【部门规章】国家安监总局《烟花爆竹经营许可实施办法》（2013年10月16日第65号总局令颁布）第五条第三款。                               　　</w:t>
            </w:r>
          </w:p>
        </w:tc>
        <w:tc>
          <w:tcPr>
            <w:tcW w:w="4394" w:type="dxa"/>
            <w:tcBorders>
              <w:top w:val="single" w:sz="4" w:space="0" w:color="auto"/>
              <w:left w:val="single" w:sz="4" w:space="0" w:color="auto"/>
              <w:bottom w:val="single" w:sz="4" w:space="0" w:color="auto"/>
              <w:right w:val="single" w:sz="4" w:space="0" w:color="auto"/>
            </w:tcBorders>
            <w:vAlign w:val="center"/>
          </w:tcPr>
          <w:p w:rsidR="006717C5" w:rsidRPr="006717C5" w:rsidRDefault="006717C5">
            <w:pPr>
              <w:rPr>
                <w:rFonts w:ascii="楷体_GB2312" w:eastAsia="楷体_GB2312" w:hAnsi="宋体" w:cs="宋体"/>
                <w:color w:val="000000"/>
                <w:szCs w:val="21"/>
              </w:rPr>
            </w:pPr>
            <w:r w:rsidRPr="006717C5">
              <w:rPr>
                <w:rFonts w:ascii="楷体_GB2312" w:eastAsia="楷体_GB2312" w:hint="eastAsia"/>
                <w:color w:val="000000"/>
                <w:szCs w:val="21"/>
              </w:rPr>
              <w:t xml:space="preserve">  </w:t>
            </w:r>
            <w:r w:rsidRPr="006717C5">
              <w:rPr>
                <w:rFonts w:ascii="Times New Roman" w:eastAsia="楷体_GB2312" w:hAnsi="Times New Roman" w:cs="Times New Roman"/>
                <w:b/>
                <w:bCs/>
                <w:color w:val="000000"/>
                <w:szCs w:val="21"/>
              </w:rPr>
              <w:t>1.</w:t>
            </w:r>
            <w:r w:rsidRPr="006717C5">
              <w:rPr>
                <w:rFonts w:ascii="楷体_GB2312" w:eastAsia="楷体_GB2312" w:hint="eastAsia"/>
                <w:b/>
                <w:bCs/>
                <w:color w:val="000000"/>
                <w:szCs w:val="21"/>
              </w:rPr>
              <w:t>受理责任：</w:t>
            </w:r>
            <w:r w:rsidRPr="006717C5">
              <w:rPr>
                <w:rFonts w:ascii="楷体_GB2312" w:eastAsia="楷体_GB2312" w:hint="eastAsia"/>
                <w:color w:val="000000"/>
                <w:szCs w:val="21"/>
              </w:rPr>
              <w:t>公示依法应当提交的材料：一次性告知补正材料；依法受理或不予受理（不予受理应当告知理由）。</w:t>
            </w:r>
            <w:r w:rsidRPr="006717C5">
              <w:rPr>
                <w:rFonts w:ascii="楷体_GB2312" w:eastAsia="楷体_GB2312" w:hint="eastAsia"/>
                <w:color w:val="000000"/>
                <w:szCs w:val="21"/>
              </w:rPr>
              <w:br/>
              <w:t xml:space="preserve">  </w:t>
            </w:r>
            <w:r w:rsidRPr="006717C5">
              <w:rPr>
                <w:rFonts w:ascii="Times New Roman" w:eastAsia="楷体_GB2312" w:hAnsi="Times New Roman" w:cs="Times New Roman"/>
                <w:b/>
                <w:bCs/>
                <w:color w:val="000000"/>
                <w:szCs w:val="21"/>
              </w:rPr>
              <w:t>2.</w:t>
            </w:r>
            <w:r w:rsidRPr="006717C5">
              <w:rPr>
                <w:rFonts w:ascii="楷体_GB2312" w:eastAsia="楷体_GB2312" w:hint="eastAsia"/>
                <w:b/>
                <w:bCs/>
                <w:color w:val="000000"/>
                <w:szCs w:val="21"/>
              </w:rPr>
              <w:t>审查责任：</w:t>
            </w:r>
            <w:r w:rsidRPr="006717C5">
              <w:rPr>
                <w:rFonts w:ascii="楷体_GB2312" w:eastAsia="楷体_GB2312" w:hint="eastAsia"/>
                <w:color w:val="000000"/>
                <w:szCs w:val="21"/>
              </w:rPr>
              <w:t>材料审核按照国务院《烟花爆竹安全管理条例》（第455号令）、国家安监总局《烟花爆竹经营许可实施办法》（第65号令）规定的材料，需组织专家到现场核查时，提出核查意见。</w:t>
            </w:r>
            <w:r w:rsidRPr="006717C5">
              <w:rPr>
                <w:rFonts w:ascii="楷体_GB2312" w:eastAsia="楷体_GB2312" w:hint="eastAsia"/>
                <w:color w:val="000000"/>
                <w:szCs w:val="21"/>
              </w:rPr>
              <w:br/>
              <w:t xml:space="preserve">  </w:t>
            </w:r>
            <w:r w:rsidRPr="006717C5">
              <w:rPr>
                <w:rFonts w:ascii="Times New Roman" w:eastAsia="楷体_GB2312" w:hAnsi="Times New Roman" w:cs="Times New Roman"/>
                <w:b/>
                <w:bCs/>
                <w:color w:val="000000"/>
                <w:szCs w:val="21"/>
              </w:rPr>
              <w:t>3.</w:t>
            </w:r>
            <w:r w:rsidRPr="006717C5">
              <w:rPr>
                <w:rFonts w:ascii="楷体_GB2312" w:eastAsia="楷体_GB2312" w:hint="eastAsia"/>
                <w:b/>
                <w:bCs/>
                <w:color w:val="000000"/>
                <w:szCs w:val="21"/>
              </w:rPr>
              <w:t>决定阶段</w:t>
            </w:r>
            <w:r w:rsidRPr="006717C5">
              <w:rPr>
                <w:rFonts w:ascii="楷体_GB2312" w:eastAsia="楷体_GB2312" w:hint="eastAsia"/>
                <w:color w:val="000000"/>
                <w:szCs w:val="21"/>
              </w:rPr>
              <w:t>：作出决定（不予行政许可的应当告知理由），按时办结告知。</w:t>
            </w:r>
            <w:r w:rsidRPr="006717C5">
              <w:rPr>
                <w:rFonts w:ascii="楷体_GB2312" w:eastAsia="楷体_GB2312" w:hint="eastAsia"/>
                <w:color w:val="000000"/>
                <w:szCs w:val="21"/>
              </w:rPr>
              <w:br/>
              <w:t xml:space="preserve"> </w:t>
            </w:r>
            <w:r w:rsidRPr="006717C5">
              <w:rPr>
                <w:rFonts w:ascii="Times New Roman" w:eastAsia="楷体_GB2312" w:hAnsi="Times New Roman" w:cs="Times New Roman"/>
                <w:b/>
                <w:bCs/>
                <w:color w:val="000000"/>
                <w:szCs w:val="21"/>
              </w:rPr>
              <w:t xml:space="preserve"> 4.</w:t>
            </w:r>
            <w:r w:rsidRPr="006717C5">
              <w:rPr>
                <w:rFonts w:ascii="楷体_GB2312" w:eastAsia="楷体_GB2312" w:hint="eastAsia"/>
                <w:b/>
                <w:bCs/>
                <w:color w:val="000000"/>
                <w:szCs w:val="21"/>
              </w:rPr>
              <w:t>送达责任</w:t>
            </w:r>
            <w:r w:rsidRPr="006717C5">
              <w:rPr>
                <w:rFonts w:ascii="楷体_GB2312" w:eastAsia="楷体_GB2312" w:hint="eastAsia"/>
                <w:color w:val="000000"/>
                <w:szCs w:val="21"/>
              </w:rPr>
              <w:t>：制作《烟花爆竹（批发）经营许可证》，规定时间内送达，定期在本局网站公示。</w:t>
            </w:r>
            <w:r w:rsidRPr="006717C5">
              <w:rPr>
                <w:rFonts w:ascii="楷体_GB2312" w:eastAsia="楷体_GB2312" w:hint="eastAsia"/>
                <w:color w:val="000000"/>
                <w:szCs w:val="21"/>
              </w:rPr>
              <w:br/>
              <w:t xml:space="preserve">  </w:t>
            </w:r>
            <w:r w:rsidRPr="006717C5">
              <w:rPr>
                <w:rFonts w:ascii="Times New Roman" w:eastAsia="楷体_GB2312" w:hAnsi="Times New Roman" w:cs="Times New Roman"/>
                <w:b/>
                <w:bCs/>
                <w:color w:val="000000"/>
                <w:szCs w:val="21"/>
              </w:rPr>
              <w:t>5.</w:t>
            </w:r>
            <w:r w:rsidRPr="006717C5">
              <w:rPr>
                <w:rFonts w:ascii="楷体_GB2312" w:eastAsia="楷体_GB2312" w:hint="eastAsia"/>
                <w:b/>
                <w:bCs/>
                <w:color w:val="000000"/>
                <w:szCs w:val="21"/>
              </w:rPr>
              <w:t>事后监管责任</w:t>
            </w:r>
            <w:r w:rsidRPr="006717C5">
              <w:rPr>
                <w:rFonts w:ascii="楷体_GB2312" w:eastAsia="楷体_GB2312" w:hint="eastAsia"/>
                <w:color w:val="000000"/>
                <w:szCs w:val="21"/>
              </w:rPr>
              <w:t>：加强对烟花爆竹经营企业的监督检查，使其生产经营活动按照法律法规的规定开展。发生变化时及时办理变更手续。</w:t>
            </w:r>
            <w:r w:rsidRPr="006717C5">
              <w:rPr>
                <w:rFonts w:ascii="楷体_GB2312" w:eastAsia="楷体_GB2312" w:hint="eastAsia"/>
                <w:color w:val="000000"/>
                <w:szCs w:val="21"/>
              </w:rPr>
              <w:br/>
              <w:t xml:space="preserve">  </w:t>
            </w:r>
            <w:r w:rsidRPr="006717C5">
              <w:rPr>
                <w:rFonts w:ascii="Times New Roman" w:eastAsia="楷体_GB2312" w:hAnsi="Times New Roman" w:cs="Times New Roman"/>
                <w:b/>
                <w:bCs/>
                <w:color w:val="000000"/>
                <w:szCs w:val="21"/>
              </w:rPr>
              <w:t>6.</w:t>
            </w:r>
            <w:r w:rsidRPr="006717C5">
              <w:rPr>
                <w:rFonts w:ascii="楷体_GB2312" w:eastAsia="楷体_GB2312" w:hint="eastAsia"/>
                <w:b/>
                <w:bCs/>
                <w:color w:val="000000"/>
                <w:szCs w:val="21"/>
              </w:rPr>
              <w:t>其他：</w:t>
            </w:r>
            <w:r w:rsidRPr="006717C5">
              <w:rPr>
                <w:rFonts w:ascii="楷体_GB2312" w:eastAsia="楷体_GB2312" w:hint="eastAsia"/>
                <w:color w:val="000000"/>
                <w:szCs w:val="21"/>
              </w:rPr>
              <w:t>法律、法规、规章文件规定应履行的责任。</w:t>
            </w:r>
          </w:p>
        </w:tc>
        <w:tc>
          <w:tcPr>
            <w:tcW w:w="2693" w:type="dxa"/>
            <w:tcBorders>
              <w:top w:val="single" w:sz="4" w:space="0" w:color="auto"/>
              <w:left w:val="single" w:sz="4" w:space="0" w:color="auto"/>
              <w:bottom w:val="single" w:sz="4" w:space="0" w:color="auto"/>
              <w:right w:val="single" w:sz="4" w:space="0" w:color="auto"/>
            </w:tcBorders>
            <w:vAlign w:val="center"/>
          </w:tcPr>
          <w:p w:rsidR="006717C5" w:rsidRPr="006717C5" w:rsidRDefault="006717C5">
            <w:pPr>
              <w:rPr>
                <w:rFonts w:ascii="楷体_GB2312" w:eastAsia="楷体_GB2312" w:hAnsi="宋体" w:cs="宋体"/>
                <w:color w:val="000000"/>
                <w:szCs w:val="21"/>
              </w:rPr>
            </w:pPr>
            <w:r w:rsidRPr="006717C5">
              <w:rPr>
                <w:rFonts w:ascii="楷体_GB2312" w:eastAsia="楷体_GB2312" w:hint="eastAsia"/>
                <w:color w:val="000000"/>
                <w:szCs w:val="21"/>
              </w:rPr>
              <w:t xml:space="preserve">   国务院《烟花爆竹安全管理条例》（第455号令）第四条、国家安监总局《烟花爆竹经营许可实施办法》（第65号令）第五条、第九条、第十条、第十一条、第二十九条。</w:t>
            </w:r>
          </w:p>
        </w:tc>
        <w:tc>
          <w:tcPr>
            <w:tcW w:w="940" w:type="dxa"/>
            <w:tcBorders>
              <w:top w:val="single" w:sz="4" w:space="0" w:color="auto"/>
              <w:left w:val="single" w:sz="4" w:space="0" w:color="auto"/>
              <w:bottom w:val="single" w:sz="4" w:space="0" w:color="auto"/>
              <w:right w:val="single" w:sz="4" w:space="0" w:color="auto"/>
            </w:tcBorders>
            <w:vAlign w:val="center"/>
          </w:tcPr>
          <w:p w:rsidR="006717C5" w:rsidRPr="006717C5" w:rsidRDefault="006717C5">
            <w:pPr>
              <w:rPr>
                <w:rFonts w:ascii="楷体_GB2312" w:eastAsia="楷体_GB2312" w:hAnsi="宋体" w:cs="宋体"/>
                <w:color w:val="000000"/>
                <w:szCs w:val="21"/>
              </w:rPr>
            </w:pPr>
            <w:r w:rsidRPr="006717C5">
              <w:rPr>
                <w:rFonts w:ascii="楷体_GB2312" w:eastAsia="楷体_GB2312" w:hint="eastAsia"/>
                <w:color w:val="000000"/>
                <w:szCs w:val="21"/>
              </w:rPr>
              <w:t xml:space="preserve">　</w:t>
            </w:r>
          </w:p>
        </w:tc>
      </w:tr>
      <w:tr w:rsidR="006717C5"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6717C5" w:rsidRPr="006717C5" w:rsidRDefault="006717C5">
            <w:pPr>
              <w:jc w:val="center"/>
              <w:rPr>
                <w:rFonts w:ascii="Times New Roman" w:eastAsia="宋体" w:hAnsi="Times New Roman" w:cs="Times New Roman"/>
                <w:b/>
                <w:bCs/>
                <w:color w:val="000000"/>
                <w:szCs w:val="21"/>
              </w:rPr>
            </w:pPr>
            <w:r w:rsidRPr="006717C5">
              <w:rPr>
                <w:rFonts w:ascii="Times New Roman" w:hAnsi="Times New Roman" w:cs="Times New Roman"/>
                <w:b/>
                <w:bCs/>
                <w:color w:val="000000"/>
                <w:szCs w:val="21"/>
              </w:rPr>
              <w:lastRenderedPageBreak/>
              <w:t>2</w:t>
            </w:r>
          </w:p>
        </w:tc>
        <w:tc>
          <w:tcPr>
            <w:tcW w:w="567" w:type="dxa"/>
            <w:tcBorders>
              <w:top w:val="single" w:sz="4" w:space="0" w:color="auto"/>
              <w:left w:val="single" w:sz="4" w:space="0" w:color="auto"/>
              <w:bottom w:val="single" w:sz="4" w:space="0" w:color="auto"/>
              <w:right w:val="single" w:sz="4" w:space="0" w:color="auto"/>
            </w:tcBorders>
            <w:vAlign w:val="center"/>
          </w:tcPr>
          <w:p w:rsidR="006717C5" w:rsidRPr="006717C5" w:rsidRDefault="006717C5">
            <w:pPr>
              <w:jc w:val="center"/>
              <w:rPr>
                <w:rFonts w:ascii="楷体_GB2312" w:eastAsia="楷体_GB2312" w:hAnsi="宋体" w:cs="宋体"/>
                <w:color w:val="000000"/>
                <w:szCs w:val="21"/>
              </w:rPr>
            </w:pPr>
            <w:r w:rsidRPr="006717C5">
              <w:rPr>
                <w:rFonts w:ascii="楷体_GB2312" w:eastAsia="楷体_GB2312" w:hint="eastAsia"/>
                <w:color w:val="000000"/>
                <w:szCs w:val="21"/>
              </w:rPr>
              <w:t>行政 许可</w:t>
            </w:r>
          </w:p>
        </w:tc>
        <w:tc>
          <w:tcPr>
            <w:tcW w:w="567" w:type="dxa"/>
            <w:tcBorders>
              <w:top w:val="single" w:sz="4" w:space="0" w:color="auto"/>
              <w:left w:val="single" w:sz="4" w:space="0" w:color="auto"/>
              <w:bottom w:val="single" w:sz="4" w:space="0" w:color="auto"/>
              <w:right w:val="single" w:sz="4" w:space="0" w:color="auto"/>
            </w:tcBorders>
            <w:vAlign w:val="center"/>
          </w:tcPr>
          <w:p w:rsidR="006717C5" w:rsidRPr="006717C5" w:rsidRDefault="00D30831" w:rsidP="00D30831">
            <w:pPr>
              <w:jc w:val="center"/>
              <w:rPr>
                <w:rFonts w:ascii="Times New Roman" w:eastAsia="宋体" w:hAnsi="Times New Roman" w:cs="Times New Roman"/>
                <w:b/>
                <w:bCs/>
                <w:color w:val="000000"/>
                <w:szCs w:val="21"/>
              </w:rPr>
            </w:pPr>
            <w:r>
              <w:rPr>
                <w:rFonts w:ascii="Times New Roman" w:hAnsi="Times New Roman" w:cs="Times New Roman" w:hint="eastAsia"/>
                <w:b/>
                <w:bCs/>
                <w:color w:val="000000"/>
                <w:szCs w:val="21"/>
              </w:rPr>
              <w:t>2400-A-00200-140222</w:t>
            </w:r>
            <w:r w:rsidR="006717C5" w:rsidRPr="006717C5">
              <w:rPr>
                <w:rFonts w:ascii="Times New Roman" w:hAnsi="Times New Roman" w:cs="Times New Roman"/>
                <w:b/>
                <w:bCs/>
                <w:color w:val="000000"/>
                <w:szCs w:val="21"/>
              </w:rPr>
              <w:t xml:space="preserve">　</w:t>
            </w:r>
          </w:p>
        </w:tc>
        <w:tc>
          <w:tcPr>
            <w:tcW w:w="850" w:type="dxa"/>
            <w:tcBorders>
              <w:top w:val="single" w:sz="4" w:space="0" w:color="auto"/>
              <w:left w:val="nil"/>
              <w:bottom w:val="single" w:sz="4" w:space="0" w:color="auto"/>
              <w:right w:val="single" w:sz="4" w:space="0" w:color="auto"/>
            </w:tcBorders>
            <w:vAlign w:val="center"/>
          </w:tcPr>
          <w:p w:rsidR="006717C5" w:rsidRPr="006717C5" w:rsidRDefault="006717C5">
            <w:pPr>
              <w:jc w:val="center"/>
              <w:rPr>
                <w:rFonts w:ascii="楷体_GB2312" w:eastAsia="楷体_GB2312" w:hAnsi="宋体" w:cs="宋体"/>
                <w:color w:val="000000"/>
                <w:szCs w:val="21"/>
              </w:rPr>
            </w:pPr>
            <w:r w:rsidRPr="006717C5">
              <w:rPr>
                <w:rFonts w:ascii="楷体_GB2312" w:eastAsia="楷体_GB2312" w:hint="eastAsia"/>
                <w:color w:val="000000"/>
                <w:szCs w:val="21"/>
              </w:rPr>
              <w:t>危险化学品安全使用许可</w:t>
            </w:r>
          </w:p>
        </w:tc>
        <w:tc>
          <w:tcPr>
            <w:tcW w:w="709" w:type="dxa"/>
            <w:tcBorders>
              <w:top w:val="single" w:sz="4" w:space="0" w:color="auto"/>
              <w:left w:val="nil"/>
              <w:bottom w:val="single" w:sz="4" w:space="0" w:color="auto"/>
              <w:right w:val="single" w:sz="4" w:space="0" w:color="auto"/>
            </w:tcBorders>
            <w:vAlign w:val="center"/>
          </w:tcPr>
          <w:p w:rsidR="006717C5" w:rsidRPr="006717C5" w:rsidRDefault="006717C5">
            <w:pPr>
              <w:rPr>
                <w:rFonts w:ascii="楷体_GB2312" w:eastAsia="楷体_GB2312" w:hAnsi="宋体" w:cs="宋体"/>
                <w:color w:val="000000"/>
                <w:szCs w:val="21"/>
              </w:rPr>
            </w:pPr>
            <w:r w:rsidRPr="006717C5">
              <w:rPr>
                <w:rFonts w:ascii="楷体_GB2312" w:eastAsia="楷体_GB2312" w:hint="eastAsia"/>
                <w:color w:val="000000"/>
                <w:szCs w:val="21"/>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6717C5" w:rsidRPr="006717C5" w:rsidRDefault="006717C5">
            <w:pPr>
              <w:rPr>
                <w:rFonts w:ascii="楷体_GB2312" w:eastAsia="楷体_GB2312"/>
                <w:color w:val="000000"/>
                <w:szCs w:val="21"/>
              </w:rPr>
            </w:pPr>
            <w:r w:rsidRPr="006717C5">
              <w:rPr>
                <w:rFonts w:ascii="楷体_GB2312" w:eastAsia="楷体_GB2312" w:hint="eastAsia"/>
                <w:color w:val="000000"/>
                <w:szCs w:val="21"/>
              </w:rPr>
              <w:t xml:space="preserve">   【行政法规】国务院《危险化学品安全管理条例》（2011年3月2日第591号令颁布）第二十九条、第三十一条。</w:t>
            </w:r>
          </w:p>
          <w:p w:rsidR="006717C5" w:rsidRPr="006717C5" w:rsidRDefault="006717C5" w:rsidP="006717C5">
            <w:pPr>
              <w:rPr>
                <w:rFonts w:ascii="楷体_GB2312" w:eastAsia="楷体_GB2312" w:hAnsi="宋体" w:cs="宋体"/>
                <w:color w:val="000000"/>
                <w:szCs w:val="21"/>
              </w:rPr>
            </w:pPr>
            <w:r w:rsidRPr="006717C5">
              <w:rPr>
                <w:rFonts w:ascii="楷体_GB2312" w:eastAsia="楷体_GB2312" w:hint="eastAsia"/>
                <w:color w:val="000000"/>
                <w:szCs w:val="21"/>
              </w:rPr>
              <w:t xml:space="preserve">    【部门规章】国家安监总局《危险化学品安全使用许可实施办法》（第57号令）第五条。</w:t>
            </w:r>
          </w:p>
          <w:p w:rsidR="006717C5" w:rsidRPr="006717C5" w:rsidRDefault="006717C5" w:rsidP="006717C5">
            <w:pPr>
              <w:rPr>
                <w:rFonts w:ascii="楷体_GB2312" w:eastAsia="楷体_GB2312" w:hAnsi="宋体" w:cs="宋体"/>
                <w:color w:val="000000"/>
                <w:szCs w:val="21"/>
              </w:rPr>
            </w:pPr>
            <w:r w:rsidRPr="006717C5">
              <w:rPr>
                <w:rFonts w:ascii="楷体_GB2312" w:eastAsia="楷体_GB2312" w:hint="eastAsia"/>
                <w:color w:val="000000"/>
                <w:szCs w:val="21"/>
              </w:rPr>
              <w:t xml:space="preserve">   【规范性文件】大同市安监局《大同市危险化学品经营许可证管理实施办法》（2012年12月3日同安监管三字（2012）185号颁发）第三条、第十三条。</w:t>
            </w:r>
          </w:p>
          <w:p w:rsidR="006717C5" w:rsidRPr="006717C5" w:rsidRDefault="006717C5">
            <w:pPr>
              <w:rPr>
                <w:rFonts w:ascii="楷体_GB2312" w:eastAsia="楷体_GB2312" w:hAnsi="宋体" w:cs="宋体"/>
                <w:color w:val="000000"/>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6717C5" w:rsidRPr="006717C5" w:rsidRDefault="006717C5">
            <w:pPr>
              <w:rPr>
                <w:rFonts w:ascii="楷体_GB2312" w:eastAsia="楷体_GB2312" w:hAnsi="宋体" w:cs="宋体"/>
                <w:color w:val="000000"/>
                <w:szCs w:val="21"/>
              </w:rPr>
            </w:pPr>
            <w:r w:rsidRPr="006717C5">
              <w:rPr>
                <w:rFonts w:ascii="楷体_GB2312" w:eastAsia="楷体_GB2312" w:hint="eastAsia"/>
                <w:color w:val="000000"/>
                <w:szCs w:val="21"/>
              </w:rPr>
              <w:t xml:space="preserve">  </w:t>
            </w:r>
            <w:r w:rsidRPr="006717C5">
              <w:rPr>
                <w:rFonts w:ascii="楷体_GB2312" w:eastAsia="楷体_GB2312" w:hint="eastAsia"/>
                <w:b/>
                <w:bCs/>
                <w:color w:val="000000"/>
                <w:szCs w:val="21"/>
              </w:rPr>
              <w:t>1. 受理责任：</w:t>
            </w:r>
            <w:r w:rsidRPr="006717C5">
              <w:rPr>
                <w:rFonts w:ascii="楷体_GB2312" w:eastAsia="楷体_GB2312" w:hint="eastAsia"/>
                <w:color w:val="000000"/>
                <w:szCs w:val="21"/>
              </w:rPr>
              <w:t xml:space="preserve">对提交的有关文件资料进行审查，决定是否受理。 </w:t>
            </w:r>
            <w:r w:rsidRPr="006717C5">
              <w:rPr>
                <w:rFonts w:ascii="楷体_GB2312" w:eastAsia="楷体_GB2312" w:hint="eastAsia"/>
                <w:color w:val="000000"/>
                <w:szCs w:val="21"/>
              </w:rPr>
              <w:br/>
              <w:t xml:space="preserve">  </w:t>
            </w:r>
            <w:r w:rsidRPr="006717C5">
              <w:rPr>
                <w:rFonts w:ascii="Times New Roman" w:eastAsia="楷体_GB2312" w:hAnsi="Times New Roman" w:cs="Times New Roman"/>
                <w:b/>
                <w:bCs/>
                <w:color w:val="000000"/>
                <w:szCs w:val="21"/>
              </w:rPr>
              <w:t xml:space="preserve">2. </w:t>
            </w:r>
            <w:r w:rsidRPr="006717C5">
              <w:rPr>
                <w:rFonts w:ascii="楷体_GB2312" w:eastAsia="楷体_GB2312" w:hint="eastAsia"/>
                <w:b/>
                <w:bCs/>
                <w:color w:val="000000"/>
                <w:szCs w:val="21"/>
              </w:rPr>
              <w:t>审查责任：</w:t>
            </w:r>
            <w:r w:rsidRPr="006717C5">
              <w:rPr>
                <w:rFonts w:ascii="楷体_GB2312" w:eastAsia="楷体_GB2312" w:hint="eastAsia"/>
                <w:color w:val="000000"/>
                <w:szCs w:val="21"/>
              </w:rPr>
              <w:t>对已受理申请进行现场审查，决定是否予以通过审查。</w:t>
            </w:r>
            <w:r w:rsidRPr="006717C5">
              <w:rPr>
                <w:rFonts w:ascii="楷体_GB2312" w:eastAsia="楷体_GB2312" w:hint="eastAsia"/>
                <w:color w:val="000000"/>
                <w:szCs w:val="21"/>
              </w:rPr>
              <w:br/>
              <w:t xml:space="preserve">  </w:t>
            </w:r>
            <w:r w:rsidRPr="006717C5">
              <w:rPr>
                <w:rFonts w:ascii="Times New Roman" w:eastAsia="楷体_GB2312" w:hAnsi="Times New Roman" w:cs="Times New Roman"/>
                <w:b/>
                <w:bCs/>
                <w:color w:val="000000"/>
                <w:szCs w:val="21"/>
              </w:rPr>
              <w:t xml:space="preserve">3. </w:t>
            </w:r>
            <w:r w:rsidRPr="006717C5">
              <w:rPr>
                <w:rFonts w:ascii="楷体_GB2312" w:eastAsia="楷体_GB2312" w:hint="eastAsia"/>
                <w:b/>
                <w:bCs/>
                <w:color w:val="000000"/>
                <w:szCs w:val="21"/>
              </w:rPr>
              <w:t>决定责任：</w:t>
            </w:r>
            <w:r w:rsidRPr="006717C5">
              <w:rPr>
                <w:rFonts w:ascii="楷体_GB2312" w:eastAsia="楷体_GB2312" w:hint="eastAsia"/>
                <w:color w:val="000000"/>
                <w:szCs w:val="21"/>
              </w:rPr>
              <w:t xml:space="preserve">对审查通过的申请进行审核，决定是否颁发许可证书。 </w:t>
            </w:r>
            <w:r w:rsidRPr="006717C5">
              <w:rPr>
                <w:rFonts w:ascii="楷体_GB2312" w:eastAsia="楷体_GB2312" w:hint="eastAsia"/>
                <w:color w:val="000000"/>
                <w:szCs w:val="21"/>
              </w:rPr>
              <w:br/>
              <w:t xml:space="preserve"> </w:t>
            </w:r>
            <w:r w:rsidRPr="006717C5">
              <w:rPr>
                <w:rFonts w:ascii="Times New Roman" w:eastAsia="楷体_GB2312" w:hAnsi="Times New Roman" w:cs="Times New Roman"/>
                <w:b/>
                <w:bCs/>
                <w:color w:val="000000"/>
                <w:szCs w:val="21"/>
              </w:rPr>
              <w:t xml:space="preserve">  4. </w:t>
            </w:r>
            <w:r w:rsidRPr="006717C5">
              <w:rPr>
                <w:rFonts w:ascii="楷体_GB2312" w:eastAsia="楷体_GB2312" w:hint="eastAsia"/>
                <w:b/>
                <w:bCs/>
                <w:color w:val="000000"/>
                <w:szCs w:val="21"/>
              </w:rPr>
              <w:t>送达责任</w:t>
            </w:r>
            <w:r w:rsidRPr="006717C5">
              <w:rPr>
                <w:rFonts w:ascii="楷体_GB2312" w:eastAsia="楷体_GB2312" w:hint="eastAsia"/>
                <w:color w:val="000000"/>
                <w:szCs w:val="21"/>
              </w:rPr>
              <w:t xml:space="preserve">：通知颁发许可证书的企业领取证书。                         </w:t>
            </w:r>
            <w:r w:rsidRPr="006717C5">
              <w:rPr>
                <w:rFonts w:ascii="楷体_GB2312" w:eastAsia="楷体_GB2312" w:hint="eastAsia"/>
                <w:color w:val="000000"/>
                <w:szCs w:val="21"/>
              </w:rPr>
              <w:br/>
              <w:t xml:space="preserve">  </w:t>
            </w:r>
            <w:r w:rsidRPr="006717C5">
              <w:rPr>
                <w:rFonts w:ascii="Times New Roman" w:eastAsia="楷体_GB2312" w:hAnsi="Times New Roman" w:cs="Times New Roman"/>
                <w:b/>
                <w:bCs/>
                <w:color w:val="000000"/>
                <w:szCs w:val="21"/>
              </w:rPr>
              <w:t xml:space="preserve">5. </w:t>
            </w:r>
            <w:r w:rsidRPr="006717C5">
              <w:rPr>
                <w:rFonts w:ascii="楷体_GB2312" w:eastAsia="楷体_GB2312" w:hint="eastAsia"/>
                <w:b/>
                <w:bCs/>
                <w:color w:val="000000"/>
                <w:szCs w:val="21"/>
              </w:rPr>
              <w:t>事后监管责任</w:t>
            </w:r>
            <w:r w:rsidRPr="006717C5">
              <w:rPr>
                <w:rFonts w:ascii="楷体_GB2312" w:eastAsia="楷体_GB2312" w:hint="eastAsia"/>
                <w:color w:val="000000"/>
                <w:szCs w:val="21"/>
              </w:rPr>
              <w:t>：对取得许可证书的企业进行监督管理。</w:t>
            </w:r>
            <w:r w:rsidRPr="006717C5">
              <w:rPr>
                <w:rFonts w:ascii="楷体_GB2312" w:eastAsia="楷体_GB2312" w:hint="eastAsia"/>
                <w:color w:val="000000"/>
                <w:szCs w:val="21"/>
              </w:rPr>
              <w:br/>
              <w:t xml:space="preserve">  </w:t>
            </w:r>
            <w:r w:rsidRPr="006717C5">
              <w:rPr>
                <w:rFonts w:ascii="Times New Roman" w:eastAsia="楷体_GB2312" w:hAnsi="Times New Roman" w:cs="Times New Roman"/>
                <w:b/>
                <w:bCs/>
                <w:color w:val="000000"/>
                <w:szCs w:val="21"/>
              </w:rPr>
              <w:t xml:space="preserve">6. </w:t>
            </w:r>
            <w:r w:rsidRPr="006717C5">
              <w:rPr>
                <w:rFonts w:ascii="楷体_GB2312" w:eastAsia="楷体_GB2312" w:hint="eastAsia"/>
                <w:b/>
                <w:bCs/>
                <w:color w:val="000000"/>
                <w:szCs w:val="21"/>
              </w:rPr>
              <w:t>其他：</w:t>
            </w:r>
            <w:r w:rsidRPr="006717C5">
              <w:rPr>
                <w:rFonts w:ascii="楷体_GB2312" w:eastAsia="楷体_GB2312" w:hint="eastAsia"/>
                <w:color w:val="000000"/>
                <w:szCs w:val="21"/>
              </w:rPr>
              <w:t>法律、法规、规章文件规定应履行的责任。</w:t>
            </w:r>
          </w:p>
        </w:tc>
        <w:tc>
          <w:tcPr>
            <w:tcW w:w="2693" w:type="dxa"/>
            <w:tcBorders>
              <w:top w:val="single" w:sz="4" w:space="0" w:color="auto"/>
              <w:left w:val="single" w:sz="4" w:space="0" w:color="auto"/>
              <w:bottom w:val="single" w:sz="4" w:space="0" w:color="auto"/>
              <w:right w:val="single" w:sz="4" w:space="0" w:color="auto"/>
            </w:tcBorders>
            <w:vAlign w:val="center"/>
          </w:tcPr>
          <w:p w:rsidR="006717C5" w:rsidRPr="006717C5" w:rsidRDefault="006717C5">
            <w:pPr>
              <w:rPr>
                <w:rFonts w:ascii="楷体_GB2312" w:eastAsia="楷体_GB2312" w:hAnsi="宋体" w:cs="宋体"/>
                <w:color w:val="000000"/>
                <w:szCs w:val="21"/>
              </w:rPr>
            </w:pPr>
            <w:r w:rsidRPr="006717C5">
              <w:rPr>
                <w:rFonts w:ascii="楷体_GB2312" w:eastAsia="楷体_GB2312" w:hint="eastAsia"/>
                <w:color w:val="000000"/>
                <w:szCs w:val="21"/>
              </w:rPr>
              <w:t xml:space="preserve">   国家安监总局《危险化学品安全使用许可实施办法》（第57号令）第二十条、第二十一条、第二十二条、第二十三条、第三十一条、第三十二条、第三十三条、第三十四条、第三十五条。</w:t>
            </w:r>
          </w:p>
        </w:tc>
        <w:tc>
          <w:tcPr>
            <w:tcW w:w="940" w:type="dxa"/>
            <w:tcBorders>
              <w:top w:val="single" w:sz="4" w:space="0" w:color="auto"/>
              <w:left w:val="single" w:sz="4" w:space="0" w:color="auto"/>
              <w:bottom w:val="single" w:sz="4" w:space="0" w:color="auto"/>
              <w:right w:val="single" w:sz="4" w:space="0" w:color="auto"/>
            </w:tcBorders>
            <w:vAlign w:val="center"/>
          </w:tcPr>
          <w:p w:rsidR="006717C5" w:rsidRPr="006717C5" w:rsidRDefault="006717C5">
            <w:pPr>
              <w:rPr>
                <w:rFonts w:ascii="楷体_GB2312" w:eastAsia="楷体_GB2312" w:hAnsi="宋体" w:cs="宋体"/>
                <w:color w:val="000000"/>
                <w:szCs w:val="21"/>
              </w:rPr>
            </w:pPr>
            <w:r w:rsidRPr="006717C5">
              <w:rPr>
                <w:rFonts w:ascii="楷体_GB2312" w:eastAsia="楷体_GB2312" w:hint="eastAsia"/>
                <w:color w:val="000000"/>
                <w:szCs w:val="21"/>
              </w:rPr>
              <w:t xml:space="preserve">                                                                                                                                                     </w:t>
            </w:r>
          </w:p>
        </w:tc>
      </w:tr>
    </w:tbl>
    <w:p w:rsidR="006717C5" w:rsidRDefault="006717C5"/>
    <w:p w:rsidR="006717C5" w:rsidRDefault="006717C5">
      <w:pPr>
        <w:rPr>
          <w:rFonts w:asciiTheme="minorEastAsia" w:hAnsiTheme="minorEastAsia"/>
          <w:sz w:val="32"/>
          <w:szCs w:val="32"/>
        </w:rPr>
      </w:pPr>
      <w:r>
        <w:rPr>
          <w:rFonts w:asciiTheme="minorEastAsia" w:hAnsiTheme="minorEastAsia" w:hint="eastAsia"/>
          <w:sz w:val="32"/>
          <w:szCs w:val="32"/>
        </w:rPr>
        <w:lastRenderedPageBreak/>
        <w:t>（</w:t>
      </w:r>
      <w:r w:rsidRPr="006717C5">
        <w:rPr>
          <w:rFonts w:asciiTheme="minorEastAsia" w:hAnsiTheme="minorEastAsia" w:hint="eastAsia"/>
          <w:sz w:val="32"/>
          <w:szCs w:val="32"/>
        </w:rPr>
        <w:t>行政处罚</w:t>
      </w:r>
      <w:r>
        <w:rPr>
          <w:rFonts w:asciiTheme="minorEastAsia" w:hAnsiTheme="minorEastAsia" w:hint="eastAsia"/>
          <w:sz w:val="32"/>
          <w:szCs w:val="32"/>
        </w:rPr>
        <w:t>）</w:t>
      </w:r>
      <w:r w:rsidRPr="006717C5">
        <w:rPr>
          <w:rFonts w:asciiTheme="minorEastAsia" w:hAnsiTheme="minorEastAsia" w:hint="eastAsia"/>
          <w:sz w:val="32"/>
          <w:szCs w:val="32"/>
        </w:rPr>
        <w:t>类</w:t>
      </w:r>
      <w:r>
        <w:rPr>
          <w:rFonts w:asciiTheme="minorEastAsia" w:hAnsiTheme="minorEastAsia" w:hint="eastAsia"/>
          <w:sz w:val="32"/>
          <w:szCs w:val="32"/>
        </w:rPr>
        <w:t>（</w:t>
      </w:r>
      <w:r w:rsidRPr="006717C5">
        <w:rPr>
          <w:rFonts w:asciiTheme="minorEastAsia" w:hAnsiTheme="minorEastAsia" w:hint="eastAsia"/>
          <w:sz w:val="32"/>
          <w:szCs w:val="32"/>
        </w:rPr>
        <w:t>142</w:t>
      </w:r>
      <w:r>
        <w:rPr>
          <w:rFonts w:asciiTheme="minorEastAsia" w:hAnsiTheme="minorEastAsia" w:hint="eastAsia"/>
          <w:sz w:val="32"/>
          <w:szCs w:val="32"/>
        </w:rPr>
        <w:t>）</w:t>
      </w:r>
      <w:r w:rsidRPr="006717C5">
        <w:rPr>
          <w:rFonts w:asciiTheme="minorEastAsia" w:hAnsiTheme="minorEastAsia" w:hint="eastAsia"/>
          <w:sz w:val="32"/>
          <w:szCs w:val="32"/>
        </w:rPr>
        <w:t>项</w:t>
      </w:r>
    </w:p>
    <w:tbl>
      <w:tblPr>
        <w:tblW w:w="0" w:type="auto"/>
        <w:tblInd w:w="87" w:type="dxa"/>
        <w:tblLayout w:type="fixed"/>
        <w:tblCellMar>
          <w:left w:w="28" w:type="dxa"/>
          <w:right w:w="28" w:type="dxa"/>
        </w:tblCellMar>
        <w:tblLook w:val="0000"/>
      </w:tblPr>
      <w:tblGrid>
        <w:gridCol w:w="367"/>
        <w:gridCol w:w="567"/>
        <w:gridCol w:w="567"/>
        <w:gridCol w:w="850"/>
        <w:gridCol w:w="567"/>
        <w:gridCol w:w="142"/>
        <w:gridCol w:w="1559"/>
        <w:gridCol w:w="6946"/>
        <w:gridCol w:w="1701"/>
        <w:gridCol w:w="656"/>
      </w:tblGrid>
      <w:tr w:rsidR="006717C5" w:rsidTr="006717C5">
        <w:trPr>
          <w:trHeight w:val="275"/>
          <w:tblHeader/>
        </w:trPr>
        <w:tc>
          <w:tcPr>
            <w:tcW w:w="367" w:type="dxa"/>
            <w:vMerge w:val="restart"/>
            <w:tcBorders>
              <w:top w:val="single" w:sz="4" w:space="0" w:color="auto"/>
              <w:left w:val="single" w:sz="4" w:space="0" w:color="auto"/>
              <w:bottom w:val="single" w:sz="4" w:space="0" w:color="auto"/>
              <w:right w:val="single" w:sz="4" w:space="0" w:color="auto"/>
            </w:tcBorders>
            <w:vAlign w:val="center"/>
          </w:tcPr>
          <w:p w:rsidR="006717C5" w:rsidRDefault="006717C5" w:rsidP="00B7419B">
            <w:pPr>
              <w:pStyle w:val="a3"/>
              <w:rPr>
                <w:color w:val="auto"/>
              </w:rPr>
            </w:pPr>
            <w:r>
              <w:rPr>
                <w:rFonts w:hint="eastAsia"/>
                <w:color w:val="auto"/>
              </w:rPr>
              <w:t>序号</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717C5" w:rsidRDefault="006717C5" w:rsidP="00B7419B">
            <w:pPr>
              <w:pStyle w:val="a3"/>
              <w:rPr>
                <w:color w:val="auto"/>
              </w:rPr>
            </w:pPr>
            <w:r>
              <w:rPr>
                <w:rFonts w:hint="eastAsia"/>
                <w:color w:val="auto"/>
              </w:rPr>
              <w:t>职权</w:t>
            </w:r>
          </w:p>
          <w:p w:rsidR="006717C5" w:rsidRDefault="006717C5" w:rsidP="00B7419B">
            <w:pPr>
              <w:pStyle w:val="a3"/>
              <w:rPr>
                <w:color w:val="auto"/>
              </w:rPr>
            </w:pPr>
            <w:r>
              <w:rPr>
                <w:rFonts w:hint="eastAsia"/>
                <w:color w:val="auto"/>
              </w:rPr>
              <w:t>类型</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717C5" w:rsidRDefault="006717C5" w:rsidP="00B7419B">
            <w:pPr>
              <w:pStyle w:val="a3"/>
              <w:rPr>
                <w:color w:val="auto"/>
              </w:rPr>
            </w:pPr>
            <w:r>
              <w:rPr>
                <w:rFonts w:hint="eastAsia"/>
                <w:color w:val="auto"/>
              </w:rPr>
              <w:t>职权</w:t>
            </w:r>
          </w:p>
          <w:p w:rsidR="006717C5" w:rsidRDefault="006717C5" w:rsidP="00B7419B">
            <w:pPr>
              <w:pStyle w:val="a3"/>
              <w:rPr>
                <w:color w:val="auto"/>
              </w:rPr>
            </w:pPr>
            <w:r>
              <w:rPr>
                <w:rFonts w:hint="eastAsia"/>
                <w:color w:val="auto"/>
              </w:rPr>
              <w:t>编码</w:t>
            </w:r>
          </w:p>
        </w:tc>
        <w:tc>
          <w:tcPr>
            <w:tcW w:w="1559" w:type="dxa"/>
            <w:gridSpan w:val="3"/>
            <w:tcBorders>
              <w:top w:val="single" w:sz="4" w:space="0" w:color="auto"/>
              <w:left w:val="nil"/>
              <w:bottom w:val="single" w:sz="4" w:space="0" w:color="auto"/>
              <w:right w:val="single" w:sz="4" w:space="0" w:color="auto"/>
            </w:tcBorders>
            <w:vAlign w:val="center"/>
          </w:tcPr>
          <w:p w:rsidR="006717C5" w:rsidRDefault="006717C5" w:rsidP="00B7419B">
            <w:pPr>
              <w:pStyle w:val="a3"/>
              <w:rPr>
                <w:color w:val="auto"/>
              </w:rPr>
            </w:pPr>
            <w:r>
              <w:rPr>
                <w:rFonts w:hint="eastAsia"/>
                <w:color w:val="auto"/>
              </w:rPr>
              <w:t>职权名称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717C5" w:rsidRDefault="006717C5" w:rsidP="00B7419B">
            <w:pPr>
              <w:pStyle w:val="a3"/>
              <w:rPr>
                <w:color w:val="auto"/>
                <w:szCs w:val="20"/>
              </w:rPr>
            </w:pPr>
            <w:r>
              <w:rPr>
                <w:rFonts w:hint="eastAsia"/>
                <w:color w:val="auto"/>
              </w:rPr>
              <w:t>职权依据</w:t>
            </w:r>
          </w:p>
        </w:tc>
        <w:tc>
          <w:tcPr>
            <w:tcW w:w="6946" w:type="dxa"/>
            <w:vMerge w:val="restart"/>
            <w:tcBorders>
              <w:top w:val="single" w:sz="4" w:space="0" w:color="auto"/>
              <w:left w:val="single" w:sz="4" w:space="0" w:color="auto"/>
              <w:bottom w:val="single" w:sz="4" w:space="0" w:color="auto"/>
              <w:right w:val="single" w:sz="4" w:space="0" w:color="auto"/>
            </w:tcBorders>
            <w:vAlign w:val="center"/>
          </w:tcPr>
          <w:p w:rsidR="006717C5" w:rsidRDefault="006717C5" w:rsidP="00B7419B">
            <w:pPr>
              <w:pStyle w:val="a3"/>
              <w:rPr>
                <w:color w:val="auto"/>
              </w:rPr>
            </w:pPr>
            <w:r>
              <w:rPr>
                <w:rFonts w:hint="eastAsia"/>
                <w:color w:val="auto"/>
              </w:rPr>
              <w:t>责任事项</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717C5" w:rsidRDefault="006717C5" w:rsidP="00B7419B">
            <w:pPr>
              <w:pStyle w:val="a3"/>
              <w:rPr>
                <w:color w:val="auto"/>
              </w:rPr>
            </w:pPr>
            <w:r>
              <w:rPr>
                <w:rFonts w:hint="eastAsia"/>
                <w:color w:val="auto"/>
              </w:rPr>
              <w:t>责任事项依据</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rsidR="006717C5" w:rsidRDefault="006717C5" w:rsidP="00B7419B">
            <w:pPr>
              <w:pStyle w:val="a3"/>
              <w:rPr>
                <w:color w:val="auto"/>
              </w:rPr>
            </w:pPr>
            <w:r>
              <w:rPr>
                <w:rFonts w:hint="eastAsia"/>
                <w:color w:val="auto"/>
              </w:rPr>
              <w:t>备注</w:t>
            </w:r>
          </w:p>
        </w:tc>
      </w:tr>
      <w:tr w:rsidR="006717C5" w:rsidTr="006717C5">
        <w:trPr>
          <w:trHeight w:val="267"/>
          <w:tblHeader/>
        </w:trPr>
        <w:tc>
          <w:tcPr>
            <w:tcW w:w="367" w:type="dxa"/>
            <w:vMerge/>
            <w:tcBorders>
              <w:top w:val="single" w:sz="4" w:space="0" w:color="auto"/>
              <w:left w:val="single" w:sz="4" w:space="0" w:color="auto"/>
              <w:bottom w:val="single" w:sz="4" w:space="0" w:color="auto"/>
              <w:right w:val="single" w:sz="4" w:space="0" w:color="auto"/>
            </w:tcBorders>
            <w:vAlign w:val="center"/>
          </w:tcPr>
          <w:p w:rsidR="006717C5" w:rsidRDefault="006717C5" w:rsidP="00B7419B">
            <w:pPr>
              <w:widowControl/>
              <w:jc w:val="left"/>
              <w:rPr>
                <w:rFonts w:ascii="楷体" w:eastAsia="楷体" w:hAnsi="楷体" w:cs="宋体"/>
                <w:b/>
                <w:bCs/>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717C5" w:rsidRDefault="006717C5" w:rsidP="00B7419B">
            <w:pPr>
              <w:widowControl/>
              <w:jc w:val="left"/>
              <w:rPr>
                <w:rFonts w:ascii="楷体" w:eastAsia="楷体" w:hAnsi="楷体" w:cs="宋体"/>
                <w:b/>
                <w:bCs/>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717C5" w:rsidRDefault="006717C5" w:rsidP="00B7419B">
            <w:pPr>
              <w:widowControl/>
              <w:jc w:val="left"/>
              <w:rPr>
                <w:rFonts w:ascii="楷体" w:eastAsia="楷体" w:hAnsi="楷体" w:cs="宋体"/>
                <w:b/>
                <w:bCs/>
                <w:kern w:val="0"/>
                <w:sz w:val="24"/>
                <w:szCs w:val="24"/>
              </w:rPr>
            </w:pPr>
          </w:p>
        </w:tc>
        <w:tc>
          <w:tcPr>
            <w:tcW w:w="850" w:type="dxa"/>
            <w:tcBorders>
              <w:top w:val="single" w:sz="4" w:space="0" w:color="auto"/>
              <w:left w:val="nil"/>
              <w:bottom w:val="single" w:sz="4" w:space="0" w:color="auto"/>
              <w:right w:val="single" w:sz="4" w:space="0" w:color="auto"/>
            </w:tcBorders>
            <w:vAlign w:val="center"/>
          </w:tcPr>
          <w:p w:rsidR="006717C5" w:rsidRDefault="006717C5" w:rsidP="00B7419B">
            <w:pPr>
              <w:pStyle w:val="a3"/>
              <w:rPr>
                <w:color w:val="auto"/>
              </w:rPr>
            </w:pPr>
            <w:r>
              <w:rPr>
                <w:rFonts w:hint="eastAsia"/>
                <w:color w:val="auto"/>
              </w:rPr>
              <w:t>项目</w:t>
            </w:r>
          </w:p>
        </w:tc>
        <w:tc>
          <w:tcPr>
            <w:tcW w:w="709" w:type="dxa"/>
            <w:gridSpan w:val="2"/>
            <w:tcBorders>
              <w:top w:val="single" w:sz="4" w:space="0" w:color="auto"/>
              <w:left w:val="nil"/>
              <w:bottom w:val="single" w:sz="4" w:space="0" w:color="auto"/>
              <w:right w:val="single" w:sz="4" w:space="0" w:color="auto"/>
            </w:tcBorders>
            <w:vAlign w:val="center"/>
          </w:tcPr>
          <w:p w:rsidR="006717C5" w:rsidRDefault="006717C5" w:rsidP="00B7419B">
            <w:pPr>
              <w:pStyle w:val="a3"/>
              <w:rPr>
                <w:color w:val="auto"/>
              </w:rPr>
            </w:pPr>
            <w:r>
              <w:rPr>
                <w:rFonts w:hint="eastAsia"/>
                <w:color w:val="auto"/>
              </w:rPr>
              <w:t>子项</w:t>
            </w:r>
          </w:p>
        </w:tc>
        <w:tc>
          <w:tcPr>
            <w:tcW w:w="1559" w:type="dxa"/>
            <w:vMerge/>
            <w:tcBorders>
              <w:top w:val="single" w:sz="4" w:space="0" w:color="auto"/>
              <w:left w:val="single" w:sz="4" w:space="0" w:color="auto"/>
              <w:bottom w:val="single" w:sz="4" w:space="0" w:color="auto"/>
              <w:right w:val="single" w:sz="4" w:space="0" w:color="auto"/>
            </w:tcBorders>
            <w:vAlign w:val="center"/>
          </w:tcPr>
          <w:p w:rsidR="006717C5" w:rsidRDefault="006717C5" w:rsidP="00B7419B">
            <w:pPr>
              <w:widowControl/>
              <w:jc w:val="left"/>
              <w:rPr>
                <w:rFonts w:ascii="楷体" w:eastAsia="楷体" w:hAnsi="楷体" w:cs="宋体"/>
                <w:b/>
                <w:bCs/>
                <w:kern w:val="0"/>
                <w:sz w:val="24"/>
                <w:szCs w:val="24"/>
              </w:rPr>
            </w:pPr>
          </w:p>
        </w:tc>
        <w:tc>
          <w:tcPr>
            <w:tcW w:w="6946" w:type="dxa"/>
            <w:vMerge/>
            <w:tcBorders>
              <w:top w:val="single" w:sz="4" w:space="0" w:color="auto"/>
              <w:left w:val="single" w:sz="4" w:space="0" w:color="auto"/>
              <w:bottom w:val="single" w:sz="4" w:space="0" w:color="auto"/>
              <w:right w:val="single" w:sz="4" w:space="0" w:color="auto"/>
            </w:tcBorders>
            <w:vAlign w:val="center"/>
          </w:tcPr>
          <w:p w:rsidR="006717C5" w:rsidRDefault="006717C5" w:rsidP="00B7419B">
            <w:pPr>
              <w:widowControl/>
              <w:jc w:val="left"/>
              <w:rPr>
                <w:rFonts w:ascii="楷体" w:eastAsia="楷体" w:hAnsi="楷体" w:cs="宋体"/>
                <w:b/>
                <w:bCs/>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717C5" w:rsidRDefault="006717C5" w:rsidP="00B7419B">
            <w:pPr>
              <w:widowControl/>
              <w:jc w:val="left"/>
              <w:rPr>
                <w:rFonts w:ascii="楷体" w:eastAsia="楷体" w:hAnsi="楷体" w:cs="宋体"/>
                <w:b/>
                <w:bCs/>
                <w:kern w:val="0"/>
                <w:sz w:val="24"/>
                <w:szCs w:val="24"/>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6717C5" w:rsidRDefault="006717C5" w:rsidP="00B7419B">
            <w:pPr>
              <w:widowControl/>
              <w:jc w:val="left"/>
              <w:rPr>
                <w:rFonts w:ascii="楷体" w:eastAsia="楷体" w:hAnsi="楷体" w:cs="宋体"/>
                <w:b/>
                <w:bCs/>
                <w:kern w:val="0"/>
                <w:sz w:val="24"/>
                <w:szCs w:val="24"/>
              </w:rPr>
            </w:pPr>
          </w:p>
        </w:tc>
      </w:tr>
      <w:tr w:rsidR="006717C5" w:rsidTr="006717C5">
        <w:trPr>
          <w:trHeight w:val="5685"/>
          <w:tblHeader/>
        </w:trPr>
        <w:tc>
          <w:tcPr>
            <w:tcW w:w="367" w:type="dxa"/>
            <w:tcBorders>
              <w:top w:val="single" w:sz="4" w:space="0" w:color="auto"/>
              <w:left w:val="single" w:sz="4" w:space="0" w:color="auto"/>
              <w:bottom w:val="single" w:sz="4" w:space="0" w:color="auto"/>
              <w:right w:val="single" w:sz="4" w:space="0" w:color="auto"/>
            </w:tcBorders>
            <w:vAlign w:val="center"/>
          </w:tcPr>
          <w:p w:rsidR="006717C5" w:rsidRDefault="006717C5">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w:t>
            </w:r>
          </w:p>
        </w:tc>
        <w:tc>
          <w:tcPr>
            <w:tcW w:w="567" w:type="dxa"/>
            <w:tcBorders>
              <w:top w:val="single" w:sz="4" w:space="0" w:color="auto"/>
              <w:left w:val="single" w:sz="4" w:space="0" w:color="auto"/>
              <w:bottom w:val="single" w:sz="4" w:space="0" w:color="auto"/>
              <w:right w:val="single" w:sz="4" w:space="0" w:color="auto"/>
            </w:tcBorders>
            <w:vAlign w:val="center"/>
          </w:tcPr>
          <w:p w:rsidR="006717C5" w:rsidRDefault="006717C5">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6717C5" w:rsidRDefault="00D30831" w:rsidP="00D30831">
            <w:pPr>
              <w:jc w:val="center"/>
              <w:rPr>
                <w:rFonts w:ascii="Times New Roman" w:eastAsia="宋体" w:hAnsi="Times New Roman" w:cs="Times New Roman"/>
                <w:b/>
                <w:bCs/>
                <w:color w:val="000000"/>
                <w:sz w:val="18"/>
                <w:szCs w:val="18"/>
              </w:rPr>
            </w:pPr>
            <w:r>
              <w:rPr>
                <w:rFonts w:ascii="Times New Roman" w:hAnsi="Times New Roman" w:cs="Times New Roman" w:hint="eastAsia"/>
                <w:b/>
                <w:bCs/>
                <w:color w:val="000000"/>
                <w:szCs w:val="21"/>
              </w:rPr>
              <w:t>2400-B-00100-140222</w:t>
            </w:r>
            <w:r w:rsidR="006717C5">
              <w:rPr>
                <w:rFonts w:ascii="Times New Roman" w:hAnsi="Times New Roman" w:cs="Times New Roman"/>
                <w:b/>
                <w:bCs/>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6717C5" w:rsidRDefault="006717C5">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对生产经营单位未依照安全生产法的规定保证安全生产所必需的资金投入，致使生产经营单位不具备安全生产条件的处罚</w:t>
            </w:r>
          </w:p>
        </w:tc>
        <w:tc>
          <w:tcPr>
            <w:tcW w:w="709" w:type="dxa"/>
            <w:gridSpan w:val="2"/>
            <w:tcBorders>
              <w:top w:val="single" w:sz="4" w:space="0" w:color="auto"/>
              <w:left w:val="nil"/>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6717C5" w:rsidRDefault="006717C5" w:rsidP="006717C5">
            <w:pPr>
              <w:ind w:firstLine="375"/>
              <w:rPr>
                <w:rFonts w:ascii="楷体_GB2312" w:eastAsia="楷体_GB2312"/>
                <w:color w:val="000000"/>
                <w:sz w:val="18"/>
                <w:szCs w:val="18"/>
              </w:rPr>
            </w:pPr>
            <w:r>
              <w:rPr>
                <w:rFonts w:ascii="楷体_GB2312" w:eastAsia="楷体_GB2312" w:hint="eastAsia"/>
                <w:color w:val="000000"/>
                <w:sz w:val="18"/>
                <w:szCs w:val="18"/>
              </w:rPr>
              <w:t>【法律】《安全生产法》（2014年8月31日第13号主席令修订颁布）第九十条。</w:t>
            </w:r>
          </w:p>
          <w:p w:rsidR="006717C5" w:rsidRDefault="006717C5" w:rsidP="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【地方性法规】《山西省安全生产条例》（2007年12月20日省十届人大常委会颁布）第七十条。 </w:t>
            </w:r>
          </w:p>
          <w:p w:rsidR="006717C5" w:rsidRDefault="006717C5" w:rsidP="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 国家安监局总局《安全生产违法行为行政处罚办法》（第15号令，2015年4月2日第77号总局令修订颁布）第四十三条。</w:t>
            </w:r>
          </w:p>
          <w:p w:rsidR="006717C5" w:rsidRPr="006717C5" w:rsidRDefault="006717C5" w:rsidP="006717C5">
            <w:pPr>
              <w:ind w:firstLine="375"/>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1</w:t>
            </w:r>
            <w:r>
              <w:rPr>
                <w:rFonts w:ascii="楷体_GB2312" w:eastAsia="楷体_GB2312" w:hint="eastAsia"/>
                <w:b/>
                <w:bCs/>
                <w:color w:val="000000"/>
                <w:sz w:val="18"/>
                <w:szCs w:val="18"/>
              </w:rPr>
              <w:t>、立案责任：</w:t>
            </w:r>
            <w:r>
              <w:rPr>
                <w:rFonts w:ascii="楷体_GB2312" w:eastAsia="楷体_GB2312" w:hint="eastAsia"/>
                <w:color w:val="000000"/>
                <w:sz w:val="18"/>
                <w:szCs w:val="18"/>
              </w:rPr>
              <w:t>对监管检查中发现、其他安全监管部门移交、举报查实或本级政府交办的生产经营单位的决策机构、主要负责人或者个人经营的投资人涉嫌违反安全生产法的规定，未按规定提取和使用安全生产费用，致使生产经营单位不具备安全生产条件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r>
              <w:rPr>
                <w:rFonts w:ascii="楷体_GB2312" w:eastAsia="楷体_GB2312" w:hint="eastAsia"/>
                <w:color w:val="000000"/>
                <w:sz w:val="18"/>
                <w:szCs w:val="18"/>
              </w:rPr>
              <w:br/>
              <w:t xml:space="preserve">　　</w:t>
            </w:r>
          </w:p>
        </w:tc>
        <w:tc>
          <w:tcPr>
            <w:tcW w:w="656" w:type="dxa"/>
            <w:tcBorders>
              <w:top w:val="single" w:sz="4" w:space="0" w:color="auto"/>
              <w:left w:val="single" w:sz="4" w:space="0" w:color="auto"/>
              <w:bottom w:val="single" w:sz="4" w:space="0" w:color="auto"/>
              <w:right w:val="single" w:sz="4" w:space="0" w:color="auto"/>
            </w:tcBorders>
            <w:vAlign w:val="center"/>
          </w:tcPr>
          <w:p w:rsidR="006717C5" w:rsidRPr="006717C5" w:rsidRDefault="006717C5" w:rsidP="00B7419B">
            <w:pPr>
              <w:rPr>
                <w:rFonts w:ascii="楷体_GB2312" w:eastAsia="楷体_GB2312" w:hAnsi="宋体" w:cs="宋体"/>
                <w:color w:val="000000"/>
                <w:szCs w:val="21"/>
              </w:rPr>
            </w:pPr>
            <w:r w:rsidRPr="006717C5">
              <w:rPr>
                <w:rFonts w:ascii="楷体_GB2312" w:eastAsia="楷体_GB2312" w:hint="eastAsia"/>
                <w:color w:val="000000"/>
                <w:szCs w:val="21"/>
              </w:rPr>
              <w:t xml:space="preserve">　</w:t>
            </w:r>
          </w:p>
        </w:tc>
      </w:tr>
      <w:tr w:rsidR="006717C5"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6717C5" w:rsidRDefault="006717C5">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2</w:t>
            </w:r>
          </w:p>
        </w:tc>
        <w:tc>
          <w:tcPr>
            <w:tcW w:w="567" w:type="dxa"/>
            <w:tcBorders>
              <w:top w:val="single" w:sz="4" w:space="0" w:color="auto"/>
              <w:left w:val="single" w:sz="4" w:space="0" w:color="auto"/>
              <w:bottom w:val="single" w:sz="4" w:space="0" w:color="auto"/>
              <w:right w:val="single" w:sz="4" w:space="0" w:color="auto"/>
            </w:tcBorders>
            <w:vAlign w:val="center"/>
          </w:tcPr>
          <w:p w:rsidR="006717C5" w:rsidRDefault="006717C5">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6717C5" w:rsidRPr="00D30831" w:rsidRDefault="00D30831" w:rsidP="00D30831">
            <w:pPr>
              <w:rPr>
                <w:rFonts w:ascii="Times New Roman" w:eastAsia="宋体" w:hAnsi="Times New Roman" w:cs="Times New Roman"/>
                <w:b/>
                <w:bCs/>
                <w:color w:val="000000"/>
                <w:sz w:val="18"/>
                <w:szCs w:val="18"/>
              </w:rPr>
            </w:pPr>
            <w:r>
              <w:rPr>
                <w:rFonts w:ascii="Times New Roman" w:hAnsi="Times New Roman" w:cs="Times New Roman" w:hint="eastAsia"/>
                <w:b/>
                <w:bCs/>
                <w:color w:val="000000"/>
                <w:szCs w:val="21"/>
              </w:rPr>
              <w:t>2400-B-00200-140222</w:t>
            </w:r>
          </w:p>
        </w:tc>
        <w:tc>
          <w:tcPr>
            <w:tcW w:w="850" w:type="dxa"/>
            <w:tcBorders>
              <w:top w:val="single" w:sz="4" w:space="0" w:color="auto"/>
              <w:left w:val="nil"/>
              <w:bottom w:val="single" w:sz="4" w:space="0" w:color="auto"/>
              <w:right w:val="single" w:sz="4" w:space="0" w:color="auto"/>
            </w:tcBorders>
            <w:vAlign w:val="center"/>
          </w:tcPr>
          <w:p w:rsidR="006717C5" w:rsidRDefault="006717C5">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对生产经营单位的主要负责人未履行安全生产法规定的安全生产管理职责的处罚</w:t>
            </w:r>
          </w:p>
        </w:tc>
        <w:tc>
          <w:tcPr>
            <w:tcW w:w="709" w:type="dxa"/>
            <w:gridSpan w:val="2"/>
            <w:tcBorders>
              <w:top w:val="single" w:sz="4" w:space="0" w:color="auto"/>
              <w:left w:val="nil"/>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【法律】《安全生产法》（2014年8月31日第13号主席令修订颁布）第九十一条第一款。</w:t>
            </w:r>
          </w:p>
        </w:tc>
        <w:tc>
          <w:tcPr>
            <w:tcW w:w="6946" w:type="dxa"/>
            <w:tcBorders>
              <w:top w:val="single" w:sz="4" w:space="0" w:color="auto"/>
              <w:left w:val="single" w:sz="4" w:space="0" w:color="auto"/>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对监管检查中发现、其他安全监管部门移交、举报查实或本级政府交办的生产经营单位主要负责人未履行安全生产法规定的安全生产管理职责的涉嫌违法行为，予以审查，决定是否立案。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6717C5" w:rsidRPr="006717C5" w:rsidRDefault="006717C5" w:rsidP="00B7419B">
            <w:pPr>
              <w:rPr>
                <w:rFonts w:ascii="楷体_GB2312" w:eastAsia="楷体_GB2312" w:hAnsi="宋体" w:cs="宋体"/>
                <w:color w:val="000000"/>
                <w:szCs w:val="21"/>
              </w:rPr>
            </w:pPr>
            <w:r w:rsidRPr="006717C5">
              <w:rPr>
                <w:rFonts w:ascii="楷体_GB2312" w:eastAsia="楷体_GB2312" w:hint="eastAsia"/>
                <w:color w:val="000000"/>
                <w:szCs w:val="21"/>
              </w:rPr>
              <w:t xml:space="preserve">                                                                                                                                                     </w:t>
            </w:r>
          </w:p>
        </w:tc>
      </w:tr>
      <w:tr w:rsidR="006717C5"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6717C5" w:rsidRDefault="006717C5">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lastRenderedPageBreak/>
              <w:t>3</w:t>
            </w:r>
          </w:p>
        </w:tc>
        <w:tc>
          <w:tcPr>
            <w:tcW w:w="567" w:type="dxa"/>
            <w:tcBorders>
              <w:top w:val="single" w:sz="4" w:space="0" w:color="auto"/>
              <w:left w:val="single" w:sz="4" w:space="0" w:color="auto"/>
              <w:bottom w:val="single" w:sz="4" w:space="0" w:color="auto"/>
              <w:right w:val="single" w:sz="4" w:space="0" w:color="auto"/>
            </w:tcBorders>
            <w:vAlign w:val="center"/>
          </w:tcPr>
          <w:p w:rsidR="006717C5" w:rsidRDefault="006717C5">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6717C5" w:rsidRDefault="006717C5" w:rsidP="00D30831">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sidR="00D30831">
              <w:rPr>
                <w:rFonts w:ascii="Times New Roman" w:hAnsi="Times New Roman" w:cs="Times New Roman" w:hint="eastAsia"/>
                <w:b/>
                <w:bCs/>
                <w:color w:val="000000"/>
                <w:szCs w:val="21"/>
              </w:rPr>
              <w:t>2400-B-00300-140222</w:t>
            </w:r>
          </w:p>
        </w:tc>
        <w:tc>
          <w:tcPr>
            <w:tcW w:w="850" w:type="dxa"/>
            <w:tcBorders>
              <w:top w:val="single" w:sz="4" w:space="0" w:color="auto"/>
              <w:left w:val="nil"/>
              <w:bottom w:val="single" w:sz="4" w:space="0" w:color="auto"/>
              <w:right w:val="single" w:sz="4" w:space="0" w:color="auto"/>
            </w:tcBorders>
            <w:vAlign w:val="center"/>
          </w:tcPr>
          <w:p w:rsidR="006717C5" w:rsidRDefault="006717C5">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对生产经营单位的安全生产管理人员未履行安全生产法规定的安全生产管理职责的处罚</w:t>
            </w:r>
          </w:p>
        </w:tc>
        <w:tc>
          <w:tcPr>
            <w:tcW w:w="709" w:type="dxa"/>
            <w:gridSpan w:val="2"/>
            <w:tcBorders>
              <w:top w:val="single" w:sz="4" w:space="0" w:color="auto"/>
              <w:left w:val="nil"/>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【法律】《安全生产法》（2014年8月31日第13号主席令修订颁布）第九十三条。</w:t>
            </w:r>
          </w:p>
        </w:tc>
        <w:tc>
          <w:tcPr>
            <w:tcW w:w="6946" w:type="dxa"/>
            <w:tcBorders>
              <w:top w:val="single" w:sz="4" w:space="0" w:color="auto"/>
              <w:left w:val="single" w:sz="4" w:space="0" w:color="auto"/>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对监管检查中发现、其他安全监管部门移交、举报查实或本级政府交办的生产经营单位安全生产管理人员未履行安全生产法规定的安全生产管理职责的涉嫌违法行为，予以审查，决定是否立案。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6717C5" w:rsidRPr="006717C5" w:rsidRDefault="006717C5" w:rsidP="00B7419B">
            <w:pPr>
              <w:rPr>
                <w:rFonts w:ascii="楷体_GB2312" w:eastAsia="楷体_GB2312"/>
                <w:color w:val="000000"/>
                <w:szCs w:val="21"/>
              </w:rPr>
            </w:pPr>
          </w:p>
        </w:tc>
      </w:tr>
      <w:tr w:rsidR="006717C5"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6717C5" w:rsidRDefault="006717C5">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lastRenderedPageBreak/>
              <w:t>4</w:t>
            </w:r>
          </w:p>
        </w:tc>
        <w:tc>
          <w:tcPr>
            <w:tcW w:w="567" w:type="dxa"/>
            <w:tcBorders>
              <w:top w:val="single" w:sz="4" w:space="0" w:color="auto"/>
              <w:left w:val="single" w:sz="4" w:space="0" w:color="auto"/>
              <w:bottom w:val="single" w:sz="4" w:space="0" w:color="auto"/>
              <w:right w:val="single" w:sz="4" w:space="0" w:color="auto"/>
            </w:tcBorders>
            <w:vAlign w:val="center"/>
          </w:tcPr>
          <w:p w:rsidR="006717C5" w:rsidRDefault="006717C5">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6717C5" w:rsidRDefault="006717C5" w:rsidP="00D30831">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sidR="00D30831">
              <w:rPr>
                <w:rFonts w:ascii="Times New Roman" w:hAnsi="Times New Roman" w:cs="Times New Roman" w:hint="eastAsia"/>
                <w:b/>
                <w:bCs/>
                <w:color w:val="000000"/>
                <w:szCs w:val="21"/>
              </w:rPr>
              <w:t>2400-B-00400-140222</w:t>
            </w:r>
          </w:p>
        </w:tc>
        <w:tc>
          <w:tcPr>
            <w:tcW w:w="850" w:type="dxa"/>
            <w:tcBorders>
              <w:top w:val="single" w:sz="4" w:space="0" w:color="auto"/>
              <w:left w:val="nil"/>
              <w:bottom w:val="single" w:sz="4" w:space="0" w:color="auto"/>
              <w:right w:val="single" w:sz="4" w:space="0" w:color="auto"/>
            </w:tcBorders>
            <w:vAlign w:val="center"/>
          </w:tcPr>
          <w:p w:rsidR="006717C5" w:rsidRDefault="006717C5">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对生产经营单位生产经营场所、员工宿舍不符合有关安全要求违法行为的处罚</w:t>
            </w:r>
          </w:p>
        </w:tc>
        <w:tc>
          <w:tcPr>
            <w:tcW w:w="709" w:type="dxa"/>
            <w:gridSpan w:val="2"/>
            <w:tcBorders>
              <w:top w:val="single" w:sz="4" w:space="0" w:color="auto"/>
              <w:left w:val="nil"/>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【法律】《安全生产法》（2014年8月31日第13号主席令修订颁布）第一百零二条。</w:t>
            </w:r>
          </w:p>
        </w:tc>
        <w:tc>
          <w:tcPr>
            <w:tcW w:w="6946" w:type="dxa"/>
            <w:tcBorders>
              <w:top w:val="single" w:sz="4" w:space="0" w:color="auto"/>
              <w:left w:val="single" w:sz="4" w:space="0" w:color="auto"/>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：对监管检查中发现、其他安全监管部门移交、举报查实或本级政府交办的生产经营单位生产经营场所、员工宿舍不符合有关安全要求的涉嫌违法行为，予以审查，决定是否立案。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6717C5" w:rsidRPr="006717C5" w:rsidRDefault="006717C5" w:rsidP="00B7419B">
            <w:pPr>
              <w:rPr>
                <w:rFonts w:ascii="楷体_GB2312" w:eastAsia="楷体_GB2312"/>
                <w:color w:val="000000"/>
                <w:szCs w:val="21"/>
              </w:rPr>
            </w:pPr>
          </w:p>
        </w:tc>
      </w:tr>
      <w:tr w:rsidR="006717C5"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6717C5" w:rsidRDefault="006717C5">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5</w:t>
            </w:r>
          </w:p>
        </w:tc>
        <w:tc>
          <w:tcPr>
            <w:tcW w:w="567" w:type="dxa"/>
            <w:tcBorders>
              <w:top w:val="single" w:sz="4" w:space="0" w:color="auto"/>
              <w:left w:val="single" w:sz="4" w:space="0" w:color="auto"/>
              <w:bottom w:val="single" w:sz="4" w:space="0" w:color="auto"/>
              <w:right w:val="single" w:sz="4" w:space="0" w:color="auto"/>
            </w:tcBorders>
            <w:vAlign w:val="center"/>
          </w:tcPr>
          <w:p w:rsidR="006717C5" w:rsidRDefault="006717C5">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6717C5" w:rsidRDefault="00D30831" w:rsidP="00D30831">
            <w:pPr>
              <w:jc w:val="center"/>
              <w:rPr>
                <w:rFonts w:ascii="Times New Roman" w:eastAsia="宋体" w:hAnsi="Times New Roman" w:cs="Times New Roman"/>
                <w:b/>
                <w:bCs/>
                <w:color w:val="000000"/>
                <w:sz w:val="18"/>
                <w:szCs w:val="18"/>
              </w:rPr>
            </w:pPr>
            <w:r>
              <w:rPr>
                <w:rFonts w:ascii="Times New Roman" w:hAnsi="Times New Roman" w:cs="Times New Roman" w:hint="eastAsia"/>
                <w:b/>
                <w:bCs/>
                <w:color w:val="000000"/>
                <w:szCs w:val="21"/>
              </w:rPr>
              <w:t>2400-B-00500-140222</w:t>
            </w:r>
            <w:r w:rsidR="006717C5">
              <w:rPr>
                <w:rFonts w:ascii="Times New Roman" w:hAnsi="Times New Roman" w:cs="Times New Roman"/>
                <w:b/>
                <w:bCs/>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6717C5" w:rsidRDefault="006717C5">
            <w:pPr>
              <w:jc w:val="center"/>
              <w:rPr>
                <w:rFonts w:ascii="楷体_GB2312" w:eastAsia="楷体_GB2312" w:hAnsi="宋体" w:cs="宋体"/>
                <w:color w:val="000000"/>
                <w:sz w:val="18"/>
                <w:szCs w:val="18"/>
              </w:rPr>
            </w:pPr>
            <w:r>
              <w:rPr>
                <w:rFonts w:ascii="楷体_GB2312" w:eastAsia="楷体_GB2312" w:hint="eastAsia"/>
                <w:color w:val="000000"/>
                <w:sz w:val="18"/>
                <w:szCs w:val="18"/>
              </w:rPr>
              <w:t>对个人经营投资人未依法提供安全生产所必需的资金投入，导致发生生产安全事故行为的处罚</w:t>
            </w:r>
          </w:p>
        </w:tc>
        <w:tc>
          <w:tcPr>
            <w:tcW w:w="709" w:type="dxa"/>
            <w:gridSpan w:val="2"/>
            <w:tcBorders>
              <w:top w:val="single" w:sz="4" w:space="0" w:color="auto"/>
              <w:left w:val="nil"/>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 xml:space="preserve">  </w:t>
            </w:r>
            <w:r>
              <w:rPr>
                <w:rFonts w:ascii="楷体_GB2312" w:eastAsia="楷体_GB2312" w:hint="eastAsia"/>
                <w:color w:val="000000"/>
                <w:sz w:val="18"/>
                <w:szCs w:val="18"/>
              </w:rPr>
              <w:t>【法律】《安全生产法》（2014年8月31日第13号主席令修订颁布）第九十条第二款。</w:t>
            </w:r>
          </w:p>
        </w:tc>
        <w:tc>
          <w:tcPr>
            <w:tcW w:w="6946" w:type="dxa"/>
            <w:tcBorders>
              <w:top w:val="single" w:sz="4" w:space="0" w:color="auto"/>
              <w:left w:val="single" w:sz="4" w:space="0" w:color="auto"/>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：对本级政府交办追究个人经营单位投资人未依法提供安全生产所必需的资金投入，导致发生生产安全事故的事故责任，予以审查，决定是否立案。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6717C5" w:rsidRPr="006717C5" w:rsidRDefault="006717C5" w:rsidP="00B7419B">
            <w:pPr>
              <w:rPr>
                <w:rFonts w:ascii="楷体_GB2312" w:eastAsia="楷体_GB2312"/>
                <w:color w:val="000000"/>
                <w:szCs w:val="21"/>
              </w:rPr>
            </w:pPr>
          </w:p>
        </w:tc>
      </w:tr>
      <w:tr w:rsidR="006717C5"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6717C5" w:rsidRDefault="006717C5">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6</w:t>
            </w:r>
          </w:p>
        </w:tc>
        <w:tc>
          <w:tcPr>
            <w:tcW w:w="567" w:type="dxa"/>
            <w:tcBorders>
              <w:top w:val="single" w:sz="4" w:space="0" w:color="auto"/>
              <w:left w:val="single" w:sz="4" w:space="0" w:color="auto"/>
              <w:bottom w:val="single" w:sz="4" w:space="0" w:color="auto"/>
              <w:right w:val="single" w:sz="4" w:space="0" w:color="auto"/>
            </w:tcBorders>
            <w:vAlign w:val="center"/>
          </w:tcPr>
          <w:p w:rsidR="006717C5" w:rsidRDefault="006717C5">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6717C5" w:rsidRDefault="00D30831" w:rsidP="00D30831">
            <w:pPr>
              <w:jc w:val="center"/>
              <w:rPr>
                <w:rFonts w:ascii="楷体_GB2312" w:eastAsia="楷体_GB2312" w:hAnsi="宋体" w:cs="宋体"/>
                <w:color w:val="000000"/>
                <w:sz w:val="18"/>
                <w:szCs w:val="18"/>
              </w:rPr>
            </w:pPr>
            <w:r>
              <w:rPr>
                <w:rFonts w:ascii="Times New Roman" w:hAnsi="Times New Roman" w:cs="Times New Roman" w:hint="eastAsia"/>
                <w:b/>
                <w:bCs/>
                <w:color w:val="000000"/>
                <w:szCs w:val="21"/>
              </w:rPr>
              <w:t>2400-B-00600-140222</w:t>
            </w:r>
            <w:r w:rsidR="006717C5">
              <w:rPr>
                <w:rFonts w:ascii="楷体_GB2312" w:eastAsia="楷体_GB2312" w:hint="eastAsia"/>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6717C5" w:rsidRDefault="006717C5">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对生产经营单位拒绝、阻碍安全生产监督管理部门依法监督检查行为的处罚</w:t>
            </w:r>
          </w:p>
        </w:tc>
        <w:tc>
          <w:tcPr>
            <w:tcW w:w="709" w:type="dxa"/>
            <w:gridSpan w:val="2"/>
            <w:tcBorders>
              <w:top w:val="single" w:sz="4" w:space="0" w:color="auto"/>
              <w:left w:val="nil"/>
              <w:bottom w:val="single" w:sz="4" w:space="0" w:color="auto"/>
              <w:right w:val="single" w:sz="4" w:space="0" w:color="auto"/>
            </w:tcBorders>
            <w:vAlign w:val="center"/>
          </w:tcPr>
          <w:p w:rsidR="006717C5" w:rsidRDefault="006717C5">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【法律】《安全生产法》（2014年8月31日第13号主席令修订颁布）第一百零五条。</w:t>
            </w:r>
          </w:p>
        </w:tc>
        <w:tc>
          <w:tcPr>
            <w:tcW w:w="6946" w:type="dxa"/>
            <w:tcBorders>
              <w:top w:val="single" w:sz="4" w:space="0" w:color="auto"/>
              <w:left w:val="single" w:sz="4" w:space="0" w:color="auto"/>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：对监管检查中发现、其他安全监管部门移交、举报查实或本级政府交办的生产经营单位涉嫌拒绝、阻碍安全生产监督管理部门依法实施监督检查的违法行为，予以审查，决定是否立案。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6717C5" w:rsidRPr="006717C5" w:rsidRDefault="006717C5" w:rsidP="00B7419B">
            <w:pPr>
              <w:rPr>
                <w:rFonts w:ascii="楷体_GB2312" w:eastAsia="楷体_GB2312"/>
                <w:color w:val="000000"/>
                <w:szCs w:val="21"/>
              </w:rPr>
            </w:pPr>
          </w:p>
        </w:tc>
      </w:tr>
      <w:tr w:rsidR="006717C5" w:rsidTr="00753819">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6717C5" w:rsidRDefault="006717C5">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7</w:t>
            </w:r>
          </w:p>
        </w:tc>
        <w:tc>
          <w:tcPr>
            <w:tcW w:w="567" w:type="dxa"/>
            <w:tcBorders>
              <w:top w:val="single" w:sz="4" w:space="0" w:color="auto"/>
              <w:left w:val="single" w:sz="4" w:space="0" w:color="auto"/>
              <w:bottom w:val="single" w:sz="4" w:space="0" w:color="auto"/>
              <w:right w:val="single" w:sz="4" w:space="0" w:color="auto"/>
            </w:tcBorders>
            <w:vAlign w:val="center"/>
          </w:tcPr>
          <w:p w:rsidR="006717C5" w:rsidRDefault="006717C5">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6717C5" w:rsidRDefault="00D30831" w:rsidP="00D30831">
            <w:pPr>
              <w:jc w:val="center"/>
              <w:rPr>
                <w:rFonts w:ascii="Times New Roman" w:eastAsia="宋体" w:hAnsi="Times New Roman" w:cs="Times New Roman"/>
                <w:b/>
                <w:bCs/>
                <w:color w:val="000000"/>
                <w:sz w:val="18"/>
                <w:szCs w:val="18"/>
              </w:rPr>
            </w:pPr>
            <w:r>
              <w:rPr>
                <w:rFonts w:ascii="Times New Roman" w:hAnsi="Times New Roman" w:cs="Times New Roman" w:hint="eastAsia"/>
                <w:b/>
                <w:bCs/>
                <w:color w:val="000000"/>
                <w:szCs w:val="21"/>
              </w:rPr>
              <w:t>2400-B-00700-140222</w:t>
            </w:r>
            <w:r w:rsidR="006717C5">
              <w:rPr>
                <w:rFonts w:ascii="Times New Roman" w:hAnsi="Times New Roman" w:cs="Times New Roman"/>
                <w:b/>
                <w:bCs/>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6717C5" w:rsidRDefault="006717C5">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对生产经营单位主要负责人未履行安全生产法规定的安全生产管理职责,导致发生较大或一般生产安全事故处罚</w:t>
            </w:r>
          </w:p>
        </w:tc>
        <w:tc>
          <w:tcPr>
            <w:tcW w:w="567" w:type="dxa"/>
            <w:tcBorders>
              <w:top w:val="single" w:sz="4" w:space="0" w:color="auto"/>
              <w:left w:val="nil"/>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717C5" w:rsidRDefault="006717C5">
            <w:pPr>
              <w:rPr>
                <w:rFonts w:ascii="楷体_GB2312" w:eastAsia="楷体_GB2312"/>
                <w:color w:val="000000"/>
                <w:sz w:val="18"/>
                <w:szCs w:val="18"/>
              </w:rPr>
            </w:pPr>
            <w:r>
              <w:rPr>
                <w:rFonts w:ascii="楷体_GB2312" w:eastAsia="楷体_GB2312" w:hint="eastAsia"/>
                <w:color w:val="000000"/>
                <w:sz w:val="18"/>
                <w:szCs w:val="18"/>
              </w:rPr>
              <w:t xml:space="preserve">   【法律】《安全生产法》（2014年8月31日第13号主席令修订颁布）第九十一条。第九十二条。</w:t>
            </w:r>
          </w:p>
          <w:p w:rsidR="006717C5" w:rsidRDefault="006717C5" w:rsidP="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【行政法规】国务院《生产安全事故报告和调查处理条例》（2007年4月9日第493号令颁布）第三十八条、第四十条。</w:t>
            </w:r>
          </w:p>
          <w:p w:rsidR="006717C5" w:rsidRDefault="006717C5" w:rsidP="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 国家安监局总局《安全生产违法行为行政处罚办法》（第15号令，2015年4月2日第77号总局令修正）第四十四条。 </w:t>
            </w:r>
          </w:p>
          <w:p w:rsidR="006717C5" w:rsidRDefault="006717C5" w:rsidP="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 国家安监局总局《生产安全事故罚款处罚规定（试行）》（第42号令，2015年4月2日第77号总局令修订颁布））第十八条。</w:t>
            </w:r>
          </w:p>
          <w:p w:rsidR="006717C5" w:rsidRPr="006717C5" w:rsidRDefault="006717C5">
            <w:pPr>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 xml:space="preserve"> 1、立案责任：</w:t>
            </w:r>
            <w:r>
              <w:rPr>
                <w:rFonts w:ascii="楷体_GB2312" w:eastAsia="楷体_GB2312" w:hint="eastAsia"/>
                <w:color w:val="000000"/>
                <w:sz w:val="18"/>
                <w:szCs w:val="18"/>
              </w:rPr>
              <w:t>对本级政府交办的追究生产安全事故责任单位主要负责人未履行安全生产法规定的安全生产管理职责的事故责任，违法行为，予以审查，决定是否立案。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6717C5" w:rsidRDefault="006717C5">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r>
              <w:rPr>
                <w:rFonts w:ascii="楷体_GB2312" w:eastAsia="楷体_GB2312" w:hint="eastAsia"/>
                <w:color w:val="000000"/>
                <w:sz w:val="18"/>
                <w:szCs w:val="18"/>
              </w:rPr>
              <w:br/>
              <w:t xml:space="preserve">　　</w:t>
            </w:r>
          </w:p>
        </w:tc>
        <w:tc>
          <w:tcPr>
            <w:tcW w:w="656" w:type="dxa"/>
            <w:tcBorders>
              <w:top w:val="single" w:sz="4" w:space="0" w:color="auto"/>
              <w:left w:val="single" w:sz="4" w:space="0" w:color="auto"/>
              <w:bottom w:val="single" w:sz="4" w:space="0" w:color="auto"/>
              <w:right w:val="single" w:sz="4" w:space="0" w:color="auto"/>
            </w:tcBorders>
            <w:vAlign w:val="center"/>
          </w:tcPr>
          <w:p w:rsidR="006717C5" w:rsidRPr="006717C5" w:rsidRDefault="006717C5" w:rsidP="00B7419B">
            <w:pPr>
              <w:rPr>
                <w:rFonts w:ascii="楷体_GB2312" w:eastAsia="楷体_GB2312"/>
                <w:color w:val="000000"/>
                <w:szCs w:val="21"/>
              </w:rPr>
            </w:pPr>
          </w:p>
        </w:tc>
      </w:tr>
      <w:tr w:rsidR="00753819" w:rsidTr="00753819">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Times New Roman" w:eastAsia="宋体" w:hAnsi="Times New Roman" w:cs="Times New Roman"/>
                <w:b/>
                <w:bCs/>
                <w:color w:val="000000"/>
                <w:sz w:val="20"/>
                <w:szCs w:val="20"/>
              </w:rPr>
            </w:pPr>
            <w:r>
              <w:rPr>
                <w:rFonts w:ascii="Times New Roman" w:hAnsi="Times New Roman" w:cs="Times New Roman"/>
                <w:b/>
                <w:bCs/>
                <w:color w:val="000000"/>
                <w:sz w:val="20"/>
                <w:szCs w:val="20"/>
              </w:rPr>
              <w:lastRenderedPageBreak/>
              <w:t>8</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20"/>
                <w:szCs w:val="20"/>
              </w:rPr>
            </w:pPr>
            <w:r>
              <w:rPr>
                <w:rFonts w:ascii="楷体_GB2312" w:eastAsia="楷体_GB2312" w:hint="eastAsia"/>
                <w:color w:val="000000"/>
                <w:sz w:val="20"/>
                <w:szCs w:val="20"/>
              </w:rPr>
              <w:t>行政处罚</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D30831" w:rsidP="00D30831">
            <w:pPr>
              <w:jc w:val="center"/>
              <w:rPr>
                <w:rFonts w:ascii="Times New Roman" w:eastAsia="宋体" w:hAnsi="Times New Roman" w:cs="Times New Roman"/>
                <w:b/>
                <w:bCs/>
                <w:color w:val="000000"/>
                <w:sz w:val="20"/>
                <w:szCs w:val="20"/>
              </w:rPr>
            </w:pPr>
            <w:r>
              <w:rPr>
                <w:rFonts w:ascii="Times New Roman" w:hAnsi="Times New Roman" w:cs="Times New Roman" w:hint="eastAsia"/>
                <w:b/>
                <w:bCs/>
                <w:color w:val="000000"/>
                <w:szCs w:val="21"/>
              </w:rPr>
              <w:t>2400-B-00800-140222</w:t>
            </w:r>
            <w:r w:rsidR="00753819">
              <w:rPr>
                <w:rFonts w:ascii="Times New Roman" w:hAnsi="Times New Roman" w:cs="Times New Roman"/>
                <w:b/>
                <w:bCs/>
                <w:color w:val="000000"/>
                <w:sz w:val="20"/>
                <w:szCs w:val="20"/>
              </w:rPr>
              <w:t xml:space="preserve">　</w:t>
            </w:r>
          </w:p>
        </w:tc>
        <w:tc>
          <w:tcPr>
            <w:tcW w:w="850" w:type="dxa"/>
            <w:tcBorders>
              <w:top w:val="single" w:sz="4" w:space="0" w:color="auto"/>
              <w:left w:val="nil"/>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20"/>
                <w:szCs w:val="20"/>
              </w:rPr>
            </w:pPr>
            <w:r>
              <w:rPr>
                <w:rFonts w:ascii="楷体_GB2312" w:eastAsia="楷体_GB2312" w:hint="eastAsia"/>
                <w:color w:val="000000"/>
                <w:sz w:val="20"/>
                <w:szCs w:val="20"/>
              </w:rPr>
              <w:t>对生产经营单位未依法履行有关安全生产保障义务的违法行为的处罚</w:t>
            </w:r>
          </w:p>
        </w:tc>
        <w:tc>
          <w:tcPr>
            <w:tcW w:w="567" w:type="dxa"/>
            <w:tcBorders>
              <w:top w:val="single" w:sz="4" w:space="0" w:color="auto"/>
              <w:left w:val="nil"/>
              <w:bottom w:val="single" w:sz="4" w:space="0" w:color="auto"/>
              <w:right w:val="single" w:sz="4" w:space="0" w:color="auto"/>
            </w:tcBorders>
            <w:vAlign w:val="center"/>
          </w:tcPr>
          <w:p w:rsidR="00753819" w:rsidRDefault="00753819">
            <w:pPr>
              <w:jc w:val="center"/>
              <w:rPr>
                <w:rFonts w:ascii="Times New Roman" w:eastAsia="宋体" w:hAnsi="Times New Roman" w:cs="Times New Roman"/>
                <w:b/>
                <w:bCs/>
                <w:color w:val="000000"/>
                <w:sz w:val="20"/>
                <w:szCs w:val="20"/>
              </w:rPr>
            </w:pPr>
            <w:r>
              <w:rPr>
                <w:rFonts w:ascii="Times New Roman" w:hAnsi="Times New Roman" w:cs="Times New Roman"/>
                <w:b/>
                <w:bCs/>
                <w:color w:val="000000"/>
                <w:sz w:val="20"/>
                <w:szCs w:val="20"/>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53819" w:rsidRPr="00753819" w:rsidRDefault="00753819">
            <w:pPr>
              <w:rPr>
                <w:rFonts w:ascii="楷体_GB2312" w:eastAsia="楷体_GB2312"/>
                <w:color w:val="000000"/>
                <w:sz w:val="8"/>
                <w:szCs w:val="8"/>
              </w:rPr>
            </w:pPr>
            <w:r w:rsidRPr="00753819">
              <w:rPr>
                <w:rFonts w:ascii="楷体_GB2312" w:eastAsia="楷体_GB2312" w:hint="eastAsia"/>
                <w:color w:val="000000"/>
                <w:sz w:val="8"/>
                <w:szCs w:val="8"/>
              </w:rPr>
              <w:t xml:space="preserve">　 【法律】《安全生产法》（2014年8月31日第13号主席令修订颁布）第九十四条。</w:t>
            </w:r>
          </w:p>
          <w:p w:rsidR="00753819" w:rsidRPr="00753819" w:rsidRDefault="00753819" w:rsidP="00753819">
            <w:pPr>
              <w:rPr>
                <w:rFonts w:ascii="楷体_GB2312" w:eastAsia="楷体_GB2312" w:hAnsi="宋体" w:cs="宋体"/>
                <w:color w:val="000000"/>
                <w:sz w:val="8"/>
                <w:szCs w:val="8"/>
              </w:rPr>
            </w:pPr>
            <w:r w:rsidRPr="00753819">
              <w:rPr>
                <w:rFonts w:ascii="楷体_GB2312" w:eastAsia="楷体_GB2312" w:hint="eastAsia"/>
                <w:color w:val="000000"/>
                <w:sz w:val="8"/>
                <w:szCs w:val="8"/>
              </w:rPr>
              <w:t xml:space="preserve">   【部门规章】国家安监总局《生产经营单位安全培训规定》（第3号令，2015年5月29日第80号总局令修订颁布）第三十条。</w:t>
            </w:r>
          </w:p>
          <w:p w:rsidR="00753819" w:rsidRPr="00753819" w:rsidRDefault="00753819" w:rsidP="00753819">
            <w:pPr>
              <w:rPr>
                <w:rFonts w:ascii="楷体_GB2312" w:eastAsia="楷体_GB2312" w:hAnsi="宋体" w:cs="宋体"/>
                <w:color w:val="000000"/>
                <w:sz w:val="8"/>
                <w:szCs w:val="8"/>
              </w:rPr>
            </w:pPr>
            <w:r w:rsidRPr="00753819">
              <w:rPr>
                <w:rFonts w:ascii="楷体_GB2312" w:eastAsia="楷体_GB2312" w:hint="eastAsia"/>
                <w:color w:val="000000"/>
                <w:sz w:val="8"/>
                <w:szCs w:val="8"/>
              </w:rPr>
              <w:t xml:space="preserve">   【部门规章】国家安监总局《特种作业人员安全技术培训考核管理规定》（第30号令，2015年5月29日第80号总局令修订颁布））第三十九条。</w:t>
            </w:r>
          </w:p>
          <w:p w:rsidR="00753819" w:rsidRPr="00753819" w:rsidRDefault="00753819" w:rsidP="00753819">
            <w:pPr>
              <w:rPr>
                <w:rFonts w:ascii="楷体_GB2312" w:eastAsia="楷体_GB2312" w:hAnsi="宋体" w:cs="宋体"/>
                <w:color w:val="000000"/>
                <w:sz w:val="8"/>
                <w:szCs w:val="8"/>
              </w:rPr>
            </w:pPr>
            <w:r w:rsidRPr="00753819">
              <w:rPr>
                <w:rFonts w:ascii="楷体_GB2312" w:eastAsia="楷体_GB2312" w:hint="eastAsia"/>
                <w:color w:val="000000"/>
                <w:sz w:val="8"/>
                <w:szCs w:val="8"/>
              </w:rPr>
              <w:t xml:space="preserve">　 【部门规章】国家安监总局《金属与非金属矿产资源地质勘探安全生产监督管理暂行规定》(第35号令，2015年5月26日第78号总局令修订颁布）第二十五条。</w:t>
            </w:r>
          </w:p>
          <w:p w:rsidR="00753819" w:rsidRPr="00753819" w:rsidRDefault="00753819" w:rsidP="00753819">
            <w:pPr>
              <w:rPr>
                <w:rFonts w:ascii="楷体_GB2312" w:eastAsia="楷体_GB2312" w:hAnsi="宋体" w:cs="宋体"/>
                <w:color w:val="000000"/>
                <w:sz w:val="8"/>
                <w:szCs w:val="8"/>
              </w:rPr>
            </w:pPr>
            <w:r w:rsidRPr="00753819">
              <w:rPr>
                <w:rFonts w:ascii="楷体_GB2312" w:eastAsia="楷体_GB2312" w:hint="eastAsia"/>
                <w:color w:val="000000"/>
                <w:sz w:val="8"/>
                <w:szCs w:val="8"/>
              </w:rPr>
              <w:t xml:space="preserve">  【部门规章】国家安监总局《尾矿库安全监督管理规定》（第38号令，2015年5月26日第78号总局令修订颁布））第三十九条。</w:t>
            </w:r>
          </w:p>
          <w:p w:rsidR="00753819" w:rsidRPr="00753819" w:rsidRDefault="00753819" w:rsidP="00753819">
            <w:pPr>
              <w:rPr>
                <w:rFonts w:ascii="楷体_GB2312" w:eastAsia="楷体_GB2312" w:hAnsi="宋体" w:cs="宋体"/>
                <w:color w:val="000000"/>
                <w:sz w:val="8"/>
                <w:szCs w:val="8"/>
              </w:rPr>
            </w:pPr>
            <w:r w:rsidRPr="00753819">
              <w:rPr>
                <w:rFonts w:ascii="楷体_GB2312" w:eastAsia="楷体_GB2312" w:hint="eastAsia"/>
                <w:color w:val="000000"/>
                <w:sz w:val="8"/>
                <w:szCs w:val="8"/>
              </w:rPr>
              <w:t xml:space="preserve">  【部门规章】国家安监总局《工贸企业有限空间作业安全管理与监督暂行规定》(第59号令，2015年5月29日第80号总局令修订颁布)第二十九条。</w:t>
            </w:r>
          </w:p>
          <w:p w:rsidR="00753819" w:rsidRPr="00753819" w:rsidRDefault="00753819" w:rsidP="00753819">
            <w:pPr>
              <w:rPr>
                <w:rFonts w:ascii="楷体_GB2312" w:eastAsia="楷体_GB2312" w:hAnsi="宋体" w:cs="宋体"/>
                <w:color w:val="000000"/>
                <w:sz w:val="8"/>
                <w:szCs w:val="8"/>
              </w:rPr>
            </w:pPr>
            <w:r w:rsidRPr="00753819">
              <w:rPr>
                <w:rFonts w:ascii="楷体_GB2312" w:eastAsia="楷体_GB2312" w:hint="eastAsia"/>
                <w:color w:val="000000"/>
                <w:sz w:val="8"/>
                <w:szCs w:val="8"/>
              </w:rPr>
              <w:t xml:space="preserve">   【部门规章】国家安监总局《非煤矿山外包工程安全管理暂行办法》（第62号令，2015年5月26日第78号总局令修订颁布）第三十八条。</w:t>
            </w:r>
          </w:p>
          <w:p w:rsidR="00753819" w:rsidRPr="00753819" w:rsidRDefault="00753819" w:rsidP="00753819">
            <w:pPr>
              <w:rPr>
                <w:rFonts w:ascii="楷体_GB2312" w:eastAsia="楷体_GB2312" w:hAnsi="宋体" w:cs="宋体"/>
                <w:color w:val="000000"/>
                <w:sz w:val="8"/>
                <w:szCs w:val="8"/>
              </w:rPr>
            </w:pPr>
            <w:r w:rsidRPr="00753819">
              <w:rPr>
                <w:rFonts w:ascii="楷体_GB2312" w:eastAsia="楷体_GB2312" w:hint="eastAsia"/>
                <w:color w:val="000000"/>
                <w:sz w:val="8"/>
                <w:szCs w:val="8"/>
              </w:rPr>
              <w:t xml:space="preserve">   【部门规章】国家安监总局《食品生产企业安全生产监督管理暂行规定》（第66号令，2015年5月29日第80号总局令修订颁布）第二十六条。</w:t>
            </w:r>
          </w:p>
          <w:p w:rsidR="00753819" w:rsidRPr="00753819" w:rsidRDefault="00753819">
            <w:pPr>
              <w:rPr>
                <w:rFonts w:ascii="楷体_GB2312" w:eastAsia="楷体_GB2312" w:hAnsi="宋体" w:cs="宋体"/>
                <w:color w:val="000000"/>
                <w:sz w:val="8"/>
                <w:szCs w:val="8"/>
              </w:rPr>
            </w:pPr>
          </w:p>
        </w:tc>
        <w:tc>
          <w:tcPr>
            <w:tcW w:w="6946"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3366FF"/>
                <w:sz w:val="18"/>
                <w:szCs w:val="18"/>
              </w:rPr>
            </w:pPr>
            <w:r>
              <w:rPr>
                <w:rFonts w:ascii="楷体_GB2312" w:eastAsia="楷体_GB2312" w:hint="eastAsia"/>
                <w:color w:val="3366FF"/>
                <w:sz w:val="18"/>
                <w:szCs w:val="18"/>
              </w:rPr>
              <w:t xml:space="preserve">  </w:t>
            </w:r>
            <w:r>
              <w:rPr>
                <w:rFonts w:ascii="楷体_GB2312" w:eastAsia="楷体_GB2312" w:hint="eastAsia"/>
                <w:b/>
                <w:bCs/>
                <w:color w:val="000000"/>
                <w:sz w:val="18"/>
                <w:szCs w:val="18"/>
              </w:rPr>
              <w:t xml:space="preserve"> 1、立案责任：</w:t>
            </w:r>
            <w:r>
              <w:rPr>
                <w:rFonts w:ascii="楷体_GB2312" w:eastAsia="楷体_GB2312" w:hint="eastAsia"/>
                <w:color w:val="000000"/>
                <w:sz w:val="18"/>
                <w:szCs w:val="18"/>
              </w:rPr>
              <w:t>对监管检查中发现、其他安全监管部门移交、举报查实或本级政府交办的生产经营单位生产经营场所、员工宿舍不符合有关安全要求的涉嫌违法行为，予以审查，决定是否立案。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753819" w:rsidRPr="006717C5" w:rsidRDefault="00753819" w:rsidP="00B7419B">
            <w:pPr>
              <w:rPr>
                <w:rFonts w:ascii="楷体_GB2312" w:eastAsia="楷体_GB2312"/>
                <w:color w:val="000000"/>
                <w:szCs w:val="21"/>
              </w:rPr>
            </w:pPr>
          </w:p>
        </w:tc>
      </w:tr>
      <w:tr w:rsidR="0075381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9</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D30831" w:rsidP="00D30831">
            <w:pPr>
              <w:jc w:val="center"/>
              <w:rPr>
                <w:rFonts w:ascii="Times New Roman" w:eastAsia="宋体" w:hAnsi="Times New Roman" w:cs="Times New Roman"/>
                <w:b/>
                <w:bCs/>
                <w:color w:val="000000"/>
                <w:sz w:val="18"/>
                <w:szCs w:val="18"/>
              </w:rPr>
            </w:pPr>
            <w:r>
              <w:rPr>
                <w:rFonts w:ascii="Times New Roman" w:hAnsi="Times New Roman" w:cs="Times New Roman" w:hint="eastAsia"/>
                <w:b/>
                <w:bCs/>
                <w:color w:val="000000"/>
                <w:szCs w:val="21"/>
              </w:rPr>
              <w:t>2400-B-00900-140222</w:t>
            </w:r>
            <w:r w:rsidR="00753819">
              <w:rPr>
                <w:rFonts w:ascii="Times New Roman" w:hAnsi="Times New Roman" w:cs="Times New Roman"/>
                <w:b/>
                <w:bCs/>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对矿山、金属冶炼、生产、储存、装卸危险物品等高危建设项目的建设单位、施工单位违反高危建设项目安全评价、安全设施三同时规定的处罚</w:t>
            </w:r>
          </w:p>
        </w:tc>
        <w:tc>
          <w:tcPr>
            <w:tcW w:w="709" w:type="dxa"/>
            <w:gridSpan w:val="2"/>
            <w:tcBorders>
              <w:top w:val="single" w:sz="4" w:space="0" w:color="auto"/>
              <w:left w:val="nil"/>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color w:val="000000"/>
                <w:sz w:val="16"/>
                <w:szCs w:val="16"/>
              </w:rPr>
            </w:pPr>
            <w:r>
              <w:rPr>
                <w:rFonts w:ascii="楷体_GB2312" w:eastAsia="楷体_GB2312" w:hint="eastAsia"/>
                <w:color w:val="000000"/>
                <w:sz w:val="16"/>
                <w:szCs w:val="16"/>
              </w:rPr>
              <w:t xml:space="preserve">　 【法律】《安全生产法》（2014年8月31日第13号主席令修订颁布）第九十五条。</w:t>
            </w:r>
          </w:p>
          <w:p w:rsidR="00753819" w:rsidRDefault="00753819" w:rsidP="00753819">
            <w:pPr>
              <w:rPr>
                <w:rFonts w:ascii="楷体_GB2312" w:eastAsia="楷体_GB2312" w:hAnsi="宋体" w:cs="宋体"/>
                <w:color w:val="000000"/>
                <w:sz w:val="16"/>
                <w:szCs w:val="16"/>
              </w:rPr>
            </w:pPr>
            <w:r>
              <w:rPr>
                <w:rFonts w:ascii="楷体_GB2312" w:eastAsia="楷体_GB2312" w:hint="eastAsia"/>
                <w:color w:val="000000"/>
                <w:sz w:val="16"/>
                <w:szCs w:val="16"/>
              </w:rPr>
              <w:t xml:space="preserve">   【部门规章】国家安监总局《建设项目安全设施三同时监督管理暂行办法》（第36号令，2015年4月2日第77号总局令修订颁布）第二十八条。</w:t>
            </w:r>
          </w:p>
          <w:p w:rsidR="00753819" w:rsidRDefault="00753819" w:rsidP="00753819">
            <w:pPr>
              <w:rPr>
                <w:rFonts w:ascii="楷体_GB2312" w:eastAsia="楷体_GB2312" w:hAnsi="宋体" w:cs="宋体"/>
                <w:color w:val="000000"/>
                <w:sz w:val="16"/>
                <w:szCs w:val="16"/>
              </w:rPr>
            </w:pPr>
            <w:r>
              <w:rPr>
                <w:rFonts w:ascii="楷体_GB2312" w:eastAsia="楷体_GB2312" w:hint="eastAsia"/>
                <w:color w:val="000000"/>
                <w:sz w:val="16"/>
                <w:szCs w:val="16"/>
              </w:rPr>
              <w:t xml:space="preserve">   【部门规章】国家安监总局《小型露天采石场安全管理与监督检查规定》（第39号令，2015年5月29日第78号总局令修订颁布）第三十七条。</w:t>
            </w:r>
          </w:p>
          <w:p w:rsidR="00753819" w:rsidRDefault="00753819" w:rsidP="00753819">
            <w:pPr>
              <w:rPr>
                <w:rFonts w:ascii="楷体_GB2312" w:eastAsia="楷体_GB2312" w:hAnsi="宋体" w:cs="宋体"/>
                <w:color w:val="000000"/>
                <w:sz w:val="16"/>
                <w:szCs w:val="16"/>
              </w:rPr>
            </w:pPr>
            <w:r>
              <w:rPr>
                <w:rFonts w:ascii="楷体_GB2312" w:eastAsia="楷体_GB2312" w:hint="eastAsia"/>
                <w:color w:val="000000"/>
                <w:sz w:val="16"/>
                <w:szCs w:val="16"/>
              </w:rPr>
              <w:t xml:space="preserve">  【部门规章】国家安监总局《危险化学品建设项目安全监督管理办法》（第45号令，2015年5月27日第79号总局令修订颁布）第三十六条。</w:t>
            </w:r>
          </w:p>
          <w:p w:rsidR="00753819" w:rsidRPr="00753819" w:rsidRDefault="00753819">
            <w:pPr>
              <w:rPr>
                <w:rFonts w:ascii="楷体_GB2312" w:eastAsia="楷体_GB2312" w:hAnsi="宋体" w:cs="宋体"/>
                <w:color w:val="000000"/>
                <w:sz w:val="16"/>
                <w:szCs w:val="16"/>
              </w:rPr>
            </w:pPr>
          </w:p>
        </w:tc>
        <w:tc>
          <w:tcPr>
            <w:tcW w:w="6946"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矿山、金属冶炼、生产、储存、装卸危险物品等高危建设项目的建设单位、施工单位涉嫌违反建设项目安全评价、安全设施“三同时”规定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r>
              <w:rPr>
                <w:rFonts w:ascii="楷体_GB2312" w:eastAsia="楷体_GB2312" w:hint="eastAsia"/>
                <w:color w:val="000000"/>
                <w:sz w:val="18"/>
                <w:szCs w:val="18"/>
              </w:rPr>
              <w:br/>
              <w:t xml:space="preserve">　　</w:t>
            </w:r>
          </w:p>
        </w:tc>
        <w:tc>
          <w:tcPr>
            <w:tcW w:w="656" w:type="dxa"/>
            <w:tcBorders>
              <w:top w:val="single" w:sz="4" w:space="0" w:color="auto"/>
              <w:left w:val="single" w:sz="4" w:space="0" w:color="auto"/>
              <w:bottom w:val="single" w:sz="4" w:space="0" w:color="auto"/>
              <w:right w:val="single" w:sz="4" w:space="0" w:color="auto"/>
            </w:tcBorders>
            <w:vAlign w:val="center"/>
          </w:tcPr>
          <w:p w:rsidR="00753819" w:rsidRPr="006717C5" w:rsidRDefault="00753819" w:rsidP="00B7419B">
            <w:pPr>
              <w:rPr>
                <w:rFonts w:ascii="楷体_GB2312" w:eastAsia="楷体_GB2312"/>
                <w:color w:val="000000"/>
                <w:szCs w:val="21"/>
              </w:rPr>
            </w:pPr>
          </w:p>
        </w:tc>
      </w:tr>
      <w:tr w:rsidR="0075381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D30831" w:rsidP="00D30831">
            <w:pPr>
              <w:jc w:val="center"/>
              <w:rPr>
                <w:rFonts w:ascii="Times New Roman" w:eastAsia="宋体" w:hAnsi="Times New Roman" w:cs="Times New Roman"/>
                <w:b/>
                <w:bCs/>
                <w:color w:val="000000"/>
                <w:sz w:val="18"/>
                <w:szCs w:val="18"/>
              </w:rPr>
            </w:pPr>
            <w:r>
              <w:rPr>
                <w:rFonts w:ascii="Times New Roman" w:hAnsi="Times New Roman" w:cs="Times New Roman" w:hint="eastAsia"/>
                <w:b/>
                <w:bCs/>
                <w:color w:val="000000"/>
                <w:szCs w:val="21"/>
              </w:rPr>
              <w:t>2400-B-01000-140222</w:t>
            </w:r>
            <w:r w:rsidR="00753819">
              <w:rPr>
                <w:rFonts w:ascii="Times New Roman" w:hAnsi="Times New Roman" w:cs="Times New Roman"/>
                <w:b/>
                <w:bCs/>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对生产经营单位在日常安全生产工作中的违法违规行为的处罚</w:t>
            </w:r>
          </w:p>
        </w:tc>
        <w:tc>
          <w:tcPr>
            <w:tcW w:w="709" w:type="dxa"/>
            <w:gridSpan w:val="2"/>
            <w:tcBorders>
              <w:top w:val="single" w:sz="4" w:space="0" w:color="auto"/>
              <w:left w:val="nil"/>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color w:val="000000"/>
                <w:sz w:val="16"/>
                <w:szCs w:val="16"/>
              </w:rPr>
            </w:pPr>
            <w:r>
              <w:rPr>
                <w:rFonts w:ascii="楷体_GB2312" w:eastAsia="楷体_GB2312" w:hint="eastAsia"/>
                <w:color w:val="000000"/>
                <w:sz w:val="16"/>
                <w:szCs w:val="16"/>
              </w:rPr>
              <w:t xml:space="preserve">　 【法律】《安全生产法》（2014年8月31日第13号主席令修订颁布）第九十六条。</w:t>
            </w:r>
          </w:p>
          <w:p w:rsidR="00753819" w:rsidRDefault="00753819" w:rsidP="00753819">
            <w:pPr>
              <w:rPr>
                <w:rFonts w:ascii="楷体_GB2312" w:eastAsia="楷体_GB2312" w:hAnsi="宋体" w:cs="宋体"/>
                <w:color w:val="000000"/>
                <w:sz w:val="16"/>
                <w:szCs w:val="16"/>
              </w:rPr>
            </w:pPr>
            <w:r>
              <w:rPr>
                <w:rFonts w:ascii="楷体_GB2312" w:eastAsia="楷体_GB2312" w:hint="eastAsia"/>
                <w:color w:val="000000"/>
                <w:sz w:val="16"/>
                <w:szCs w:val="16"/>
              </w:rPr>
              <w:t xml:space="preserve">   【部门规章】国家安监总局《危险化学品重大危险源监督管理暂行规定》（第40号令，2015年5月27日第79号总局令修订颁布）第三十三条。</w:t>
            </w:r>
          </w:p>
          <w:p w:rsidR="00753819" w:rsidRDefault="00753819" w:rsidP="00753819">
            <w:pPr>
              <w:rPr>
                <w:rFonts w:ascii="楷体_GB2312" w:eastAsia="楷体_GB2312" w:hAnsi="宋体" w:cs="宋体"/>
                <w:color w:val="000000"/>
                <w:sz w:val="16"/>
                <w:szCs w:val="16"/>
              </w:rPr>
            </w:pPr>
            <w:r>
              <w:rPr>
                <w:rFonts w:ascii="楷体_GB2312" w:eastAsia="楷体_GB2312" w:hint="eastAsia"/>
                <w:color w:val="000000"/>
                <w:sz w:val="16"/>
                <w:szCs w:val="16"/>
              </w:rPr>
              <w:t xml:space="preserve">   【部门规章】国家安监总局《危险化学品输送管道安全管理规定》(第43号令，2015年5月27日第79号总局令修订颁布)第三十四条。</w:t>
            </w:r>
          </w:p>
          <w:p w:rsidR="00753819" w:rsidRDefault="00753819" w:rsidP="00753819">
            <w:pPr>
              <w:rPr>
                <w:rFonts w:ascii="楷体_GB2312" w:eastAsia="楷体_GB2312" w:hAnsi="宋体" w:cs="宋体"/>
                <w:color w:val="000000"/>
                <w:sz w:val="16"/>
                <w:szCs w:val="16"/>
              </w:rPr>
            </w:pPr>
            <w:r>
              <w:rPr>
                <w:rFonts w:ascii="楷体_GB2312" w:eastAsia="楷体_GB2312" w:hint="eastAsia"/>
                <w:color w:val="000000"/>
                <w:sz w:val="16"/>
                <w:szCs w:val="16"/>
              </w:rPr>
              <w:t xml:space="preserve">   【部门规章】国家安监总局《工贸企业有限空间作业安全管理与监督暂行规定》(第59号令，2015年5月29日第80号总局令修订颁布)第二十八条。</w:t>
            </w:r>
          </w:p>
          <w:p w:rsidR="00753819" w:rsidRPr="00753819" w:rsidRDefault="00753819">
            <w:pPr>
              <w:rPr>
                <w:rFonts w:ascii="楷体_GB2312" w:eastAsia="楷体_GB2312" w:hAnsi="宋体" w:cs="宋体"/>
                <w:color w:val="000000"/>
                <w:sz w:val="16"/>
                <w:szCs w:val="16"/>
              </w:rPr>
            </w:pPr>
          </w:p>
        </w:tc>
        <w:tc>
          <w:tcPr>
            <w:tcW w:w="6946"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对监管检查中发现、其他安全监管部门移交、举报查实或本级政府交办的生产经营单位生产经营场所、员工宿舍不符合有关安全要求的涉嫌违法行为，予以审查，决定是否立案。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753819" w:rsidRPr="006717C5" w:rsidRDefault="00753819" w:rsidP="00B7419B">
            <w:pPr>
              <w:rPr>
                <w:rFonts w:ascii="楷体_GB2312" w:eastAsia="楷体_GB2312"/>
                <w:color w:val="000000"/>
                <w:szCs w:val="21"/>
              </w:rPr>
            </w:pPr>
          </w:p>
        </w:tc>
      </w:tr>
      <w:tr w:rsidR="00753819" w:rsidTr="00753819">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11</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D30831" w:rsidP="00D30831">
            <w:pPr>
              <w:jc w:val="center"/>
              <w:rPr>
                <w:rFonts w:ascii="Times New Roman" w:eastAsia="宋体" w:hAnsi="Times New Roman" w:cs="Times New Roman"/>
                <w:b/>
                <w:bCs/>
                <w:color w:val="000000"/>
                <w:sz w:val="18"/>
                <w:szCs w:val="18"/>
              </w:rPr>
            </w:pPr>
            <w:r>
              <w:rPr>
                <w:rFonts w:ascii="Times New Roman" w:hAnsi="Times New Roman" w:cs="Times New Roman" w:hint="eastAsia"/>
                <w:b/>
                <w:bCs/>
                <w:color w:val="000000"/>
                <w:szCs w:val="21"/>
              </w:rPr>
              <w:t>2400-B-01100-140222</w:t>
            </w:r>
            <w:r w:rsidR="00753819">
              <w:rPr>
                <w:rFonts w:ascii="Times New Roman" w:hAnsi="Times New Roman" w:cs="Times New Roman"/>
                <w:b/>
                <w:bCs/>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对生产经营单位未依法履行有关安全生产现场管理义务违法违规行为的处罚</w:t>
            </w:r>
          </w:p>
        </w:tc>
        <w:tc>
          <w:tcPr>
            <w:tcW w:w="709" w:type="dxa"/>
            <w:gridSpan w:val="2"/>
            <w:tcBorders>
              <w:top w:val="single" w:sz="4" w:space="0" w:color="auto"/>
              <w:left w:val="nil"/>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53819" w:rsidRDefault="00753819" w:rsidP="00753819">
            <w:pPr>
              <w:ind w:firstLine="360"/>
              <w:rPr>
                <w:rFonts w:ascii="楷体_GB2312" w:eastAsia="楷体_GB2312"/>
                <w:color w:val="000000"/>
                <w:sz w:val="18"/>
                <w:szCs w:val="18"/>
              </w:rPr>
            </w:pPr>
            <w:r>
              <w:rPr>
                <w:rFonts w:ascii="楷体_GB2312" w:eastAsia="楷体_GB2312" w:hint="eastAsia"/>
                <w:color w:val="000000"/>
                <w:sz w:val="18"/>
                <w:szCs w:val="18"/>
              </w:rPr>
              <w:t>【法律】《安全生产法》（2014年8月31日第13号主席令修订颁布）第九十八条。</w:t>
            </w:r>
          </w:p>
          <w:p w:rsidR="00753819" w:rsidRDefault="00753819" w:rsidP="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【部门规章】国家安监总局《尾矿库安全监督管理规定》（第38号令，2015年5月26日第78号总局令修订颁布）第三十九条。</w:t>
            </w:r>
          </w:p>
          <w:p w:rsidR="00753819" w:rsidRDefault="00753819" w:rsidP="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【部门规章】国家安监总局《危险化学品重大危险源监督管理暂行规定》（第40号令，2015年5月27日第79号总局令修订颁布）第三十二条。</w:t>
            </w:r>
          </w:p>
          <w:p w:rsidR="00753819" w:rsidRPr="00753819" w:rsidRDefault="00753819" w:rsidP="00753819">
            <w:pPr>
              <w:ind w:firstLine="360"/>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对监管检查中发现、其他安全监管部门移交、举报查实或本级政府交办的生产经营单位生产经营场所、员工宿舍不符合有关安全要求的涉嫌违法行为，予以审查，决定是否立案。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r>
              <w:rPr>
                <w:rFonts w:ascii="楷体_GB2312" w:eastAsia="楷体_GB2312" w:hint="eastAsia"/>
                <w:color w:val="000000"/>
                <w:sz w:val="18"/>
                <w:szCs w:val="18"/>
              </w:rPr>
              <w:br/>
              <w:t xml:space="preserve">　　</w:t>
            </w:r>
          </w:p>
        </w:tc>
        <w:tc>
          <w:tcPr>
            <w:tcW w:w="656" w:type="dxa"/>
            <w:tcBorders>
              <w:top w:val="single" w:sz="4" w:space="0" w:color="auto"/>
              <w:left w:val="single" w:sz="4" w:space="0" w:color="auto"/>
              <w:bottom w:val="single" w:sz="4" w:space="0" w:color="auto"/>
              <w:right w:val="single" w:sz="4" w:space="0" w:color="auto"/>
            </w:tcBorders>
            <w:vAlign w:val="center"/>
          </w:tcPr>
          <w:p w:rsidR="00753819" w:rsidRPr="006717C5" w:rsidRDefault="00753819" w:rsidP="00B7419B">
            <w:pPr>
              <w:rPr>
                <w:rFonts w:ascii="楷体_GB2312" w:eastAsia="楷体_GB2312"/>
                <w:color w:val="000000"/>
                <w:szCs w:val="21"/>
              </w:rPr>
            </w:pPr>
          </w:p>
        </w:tc>
      </w:tr>
      <w:tr w:rsidR="0075381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12</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D30831" w:rsidP="00D30831">
            <w:pPr>
              <w:jc w:val="center"/>
              <w:rPr>
                <w:rFonts w:ascii="楷体_GB2312" w:eastAsia="楷体_GB2312" w:hAnsi="宋体" w:cs="宋体"/>
                <w:color w:val="000000"/>
                <w:sz w:val="18"/>
                <w:szCs w:val="18"/>
              </w:rPr>
            </w:pPr>
            <w:r>
              <w:rPr>
                <w:rFonts w:ascii="Times New Roman" w:hAnsi="Times New Roman" w:cs="Times New Roman" w:hint="eastAsia"/>
                <w:b/>
                <w:bCs/>
                <w:color w:val="000000"/>
                <w:szCs w:val="21"/>
              </w:rPr>
              <w:t>2400-B-01200-140222</w:t>
            </w:r>
            <w:r w:rsidR="00753819">
              <w:rPr>
                <w:rFonts w:ascii="楷体_GB2312" w:eastAsia="楷体_GB2312" w:hint="eastAsia"/>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对同一作业区域内作业的生产经营单位违反有关安全生产管理要求的违法违规行为的处罚</w:t>
            </w:r>
          </w:p>
        </w:tc>
        <w:tc>
          <w:tcPr>
            <w:tcW w:w="709" w:type="dxa"/>
            <w:gridSpan w:val="2"/>
            <w:tcBorders>
              <w:top w:val="single" w:sz="4" w:space="0" w:color="auto"/>
              <w:left w:val="nil"/>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【法律】《安全生产法》（2014年8月31日第13号主席令修订颁布）第一百零一条。</w:t>
            </w:r>
          </w:p>
        </w:tc>
        <w:tc>
          <w:tcPr>
            <w:tcW w:w="6946"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对监管检查中发现、其他安全监管部门移交、举报查实或本级政府交办的生产经营单位生产经营场所、员工宿舍不符合有关安全要求的涉嫌违法行为，予以审查，决定是否立案。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2、调查责任：对</w:t>
            </w:r>
            <w:r>
              <w:rPr>
                <w:rFonts w:ascii="楷体_GB2312" w:eastAsia="楷体_GB2312" w:hint="eastAsia"/>
                <w:color w:val="000000"/>
                <w:sz w:val="18"/>
                <w:szCs w:val="18"/>
              </w:rPr>
              <w:t>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753819" w:rsidRPr="006717C5" w:rsidRDefault="00753819" w:rsidP="00B7419B">
            <w:pPr>
              <w:rPr>
                <w:rFonts w:ascii="楷体_GB2312" w:eastAsia="楷体_GB2312"/>
                <w:color w:val="000000"/>
                <w:szCs w:val="21"/>
              </w:rPr>
            </w:pPr>
          </w:p>
        </w:tc>
      </w:tr>
      <w:tr w:rsidR="00753819" w:rsidTr="00753819">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13</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D30831" w:rsidP="00D30831">
            <w:pPr>
              <w:jc w:val="center"/>
              <w:rPr>
                <w:rFonts w:ascii="Times New Roman" w:eastAsia="宋体" w:hAnsi="Times New Roman" w:cs="Times New Roman"/>
                <w:b/>
                <w:bCs/>
                <w:color w:val="000000"/>
                <w:sz w:val="18"/>
                <w:szCs w:val="18"/>
              </w:rPr>
            </w:pPr>
            <w:r>
              <w:rPr>
                <w:rFonts w:ascii="Times New Roman" w:hAnsi="Times New Roman" w:cs="Times New Roman" w:hint="eastAsia"/>
                <w:b/>
                <w:bCs/>
                <w:color w:val="000000"/>
                <w:szCs w:val="21"/>
              </w:rPr>
              <w:t>2400-B-01300-140222</w:t>
            </w:r>
            <w:r w:rsidR="00753819">
              <w:rPr>
                <w:rFonts w:ascii="Times New Roman" w:hAnsi="Times New Roman" w:cs="Times New Roman"/>
                <w:b/>
                <w:bCs/>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对生产经营单位与从业人员订立协议，违法免除或减轻其安全责任行为的处罚</w:t>
            </w:r>
          </w:p>
        </w:tc>
        <w:tc>
          <w:tcPr>
            <w:tcW w:w="709" w:type="dxa"/>
            <w:gridSpan w:val="2"/>
            <w:tcBorders>
              <w:top w:val="single" w:sz="4" w:space="0" w:color="auto"/>
              <w:left w:val="nil"/>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53819" w:rsidRDefault="00753819" w:rsidP="00753819">
            <w:pPr>
              <w:rPr>
                <w:rFonts w:ascii="楷体_GB2312" w:eastAsia="楷体_GB2312"/>
                <w:color w:val="000000"/>
                <w:sz w:val="18"/>
                <w:szCs w:val="18"/>
              </w:rPr>
            </w:pPr>
            <w:r>
              <w:rPr>
                <w:rFonts w:ascii="楷体_GB2312" w:eastAsia="楷体_GB2312" w:hint="eastAsia"/>
                <w:color w:val="000000"/>
                <w:sz w:val="18"/>
                <w:szCs w:val="18"/>
              </w:rPr>
              <w:t xml:space="preserve">  【法律】《安全生产法》（2014年8月31日第13号主席令修订颁布）第一百零三条。</w:t>
            </w:r>
          </w:p>
          <w:p w:rsidR="00753819" w:rsidRDefault="00753819" w:rsidP="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【部门规章】国家安监总局《安全生产违法行为行政处罚办法》(第15号令，2015年4月2日第77号总局令修订颁布)第四十七条。 </w:t>
            </w:r>
          </w:p>
          <w:p w:rsidR="00753819" w:rsidRPr="00753819" w:rsidRDefault="00753819" w:rsidP="00753819">
            <w:pPr>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对监管检查中发现、其他安全监管部门移交、举报查实或本级政府交办的生产经营单位涉嫌诱骗或胁迫从业人员与其订立损害从业人员正当权利的安全责任协议的违法行为，予以审查，决定是否立案。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753819" w:rsidRPr="006717C5" w:rsidRDefault="00753819" w:rsidP="00B7419B">
            <w:pPr>
              <w:rPr>
                <w:rFonts w:ascii="楷体_GB2312" w:eastAsia="楷体_GB2312"/>
                <w:color w:val="000000"/>
                <w:szCs w:val="21"/>
              </w:rPr>
            </w:pPr>
          </w:p>
        </w:tc>
      </w:tr>
      <w:tr w:rsidR="00753819" w:rsidTr="00753819">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14</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2400-B-01400-140222</w:t>
            </w:r>
            <w:r w:rsidR="00753819">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对生产经营单位违法违规发包、出租、出借或承租生产经营项目、场所、设备、或者未按规定与承包方或承租方制定专门的安全生产管理协议明确各自的安全生产管理职责行为的处罚 </w:t>
            </w:r>
          </w:p>
        </w:tc>
        <w:tc>
          <w:tcPr>
            <w:tcW w:w="709" w:type="dxa"/>
            <w:gridSpan w:val="2"/>
            <w:tcBorders>
              <w:top w:val="single" w:sz="4" w:space="0" w:color="auto"/>
              <w:left w:val="nil"/>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53819" w:rsidRDefault="00753819" w:rsidP="00753819">
            <w:pPr>
              <w:rPr>
                <w:rFonts w:ascii="楷体_GB2312" w:eastAsia="楷体_GB2312"/>
                <w:color w:val="000000"/>
                <w:sz w:val="18"/>
                <w:szCs w:val="18"/>
              </w:rPr>
            </w:pPr>
            <w:r>
              <w:rPr>
                <w:rFonts w:ascii="楷体_GB2312" w:eastAsia="楷体_GB2312" w:hint="eastAsia"/>
                <w:color w:val="000000"/>
                <w:sz w:val="18"/>
                <w:szCs w:val="18"/>
              </w:rPr>
              <w:t xml:space="preserve">　 【法律】《安全生产法》（2014年8月31日第13号主席令修订颁布）第一百条。</w:t>
            </w:r>
          </w:p>
          <w:p w:rsidR="00753819" w:rsidRDefault="00753819" w:rsidP="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【部门规章】国家安监总局《非煤矿山外包工程安全管理暂行办法》(第62号令，2015年5月26日第78号总局令修订颁布)第三十三条。</w:t>
            </w:r>
          </w:p>
          <w:p w:rsidR="00753819" w:rsidRPr="00753819" w:rsidRDefault="00753819" w:rsidP="00753819">
            <w:pPr>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：对监管检查中发现、其他安全监管部门移交、举报查实或本级政府交办的生产经营单位生产经营场所、员工宿舍不符合有关安全要求的涉嫌违法行为，予以审查，决定是否立案。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753819" w:rsidRPr="006717C5" w:rsidRDefault="00753819" w:rsidP="00B7419B">
            <w:pPr>
              <w:rPr>
                <w:rFonts w:ascii="楷体_GB2312" w:eastAsia="楷体_GB2312"/>
                <w:color w:val="000000"/>
                <w:szCs w:val="21"/>
              </w:rPr>
            </w:pPr>
          </w:p>
        </w:tc>
      </w:tr>
      <w:tr w:rsidR="00753819" w:rsidTr="00753819">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15</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753819" w:rsidP="00D30831">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　</w:t>
            </w:r>
            <w:r w:rsidR="00D30831">
              <w:rPr>
                <w:rFonts w:ascii="Times New Roman" w:hAnsi="Times New Roman" w:cs="Times New Roman" w:hint="eastAsia"/>
                <w:b/>
                <w:bCs/>
                <w:color w:val="000000"/>
                <w:szCs w:val="21"/>
              </w:rPr>
              <w:t>2400-B-01500-140222</w:t>
            </w:r>
          </w:p>
        </w:tc>
        <w:tc>
          <w:tcPr>
            <w:tcW w:w="850" w:type="dxa"/>
            <w:tcBorders>
              <w:top w:val="single" w:sz="4" w:space="0" w:color="auto"/>
              <w:left w:val="nil"/>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对生产经营单位不履行事故隐患排查治理义务采取措施消除事故隐患行为的处罚</w:t>
            </w:r>
          </w:p>
        </w:tc>
        <w:tc>
          <w:tcPr>
            <w:tcW w:w="709" w:type="dxa"/>
            <w:gridSpan w:val="2"/>
            <w:tcBorders>
              <w:top w:val="single" w:sz="4" w:space="0" w:color="auto"/>
              <w:left w:val="nil"/>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53819" w:rsidRPr="00753819" w:rsidRDefault="00753819" w:rsidP="00753819">
            <w:pPr>
              <w:rPr>
                <w:rFonts w:ascii="楷体_GB2312" w:eastAsia="楷体_GB2312"/>
                <w:color w:val="000000"/>
                <w:sz w:val="16"/>
                <w:szCs w:val="16"/>
              </w:rPr>
            </w:pPr>
            <w:r w:rsidRPr="00753819">
              <w:rPr>
                <w:rFonts w:ascii="楷体_GB2312" w:eastAsia="楷体_GB2312" w:hint="eastAsia"/>
                <w:color w:val="000000"/>
                <w:sz w:val="16"/>
                <w:szCs w:val="16"/>
              </w:rPr>
              <w:t xml:space="preserve">　【法律】《安全生产法》（2014年8月31日第13号主席令修订）第九十九条。</w:t>
            </w:r>
          </w:p>
          <w:p w:rsidR="00753819" w:rsidRPr="00753819" w:rsidRDefault="00753819" w:rsidP="00753819">
            <w:pPr>
              <w:rPr>
                <w:rFonts w:ascii="楷体_GB2312" w:eastAsia="楷体_GB2312" w:hAnsi="宋体" w:cs="宋体"/>
                <w:color w:val="000000"/>
                <w:sz w:val="16"/>
                <w:szCs w:val="16"/>
              </w:rPr>
            </w:pPr>
            <w:r w:rsidRPr="00753819">
              <w:rPr>
                <w:rFonts w:ascii="楷体_GB2312" w:eastAsia="楷体_GB2312" w:hint="eastAsia"/>
                <w:color w:val="000000"/>
                <w:sz w:val="16"/>
                <w:szCs w:val="16"/>
              </w:rPr>
              <w:t xml:space="preserve">  【部门规章】国家安监总局《尾矿库安全监督管理规定》（第38号令，2015年5月26日第78号总局令修订颁布）第三十九条。</w:t>
            </w:r>
          </w:p>
          <w:p w:rsidR="00753819" w:rsidRPr="00753819" w:rsidRDefault="00753819" w:rsidP="00753819">
            <w:pPr>
              <w:rPr>
                <w:rFonts w:ascii="楷体_GB2312" w:eastAsia="楷体_GB2312" w:hAnsi="宋体" w:cs="宋体"/>
                <w:color w:val="000000"/>
                <w:sz w:val="16"/>
                <w:szCs w:val="16"/>
              </w:rPr>
            </w:pPr>
            <w:r w:rsidRPr="00753819">
              <w:rPr>
                <w:rFonts w:ascii="楷体_GB2312" w:eastAsia="楷体_GB2312" w:hint="eastAsia"/>
                <w:color w:val="000000"/>
                <w:sz w:val="16"/>
                <w:szCs w:val="16"/>
              </w:rPr>
              <w:t xml:space="preserve">  【部门规章】国家安监总局《危险化学品重大危险源监督管理暂行规定》（第40号令，2015年5月27日第79号总局令修订颁布）第三十五条。</w:t>
            </w:r>
          </w:p>
          <w:p w:rsidR="00753819" w:rsidRPr="00753819" w:rsidRDefault="00753819" w:rsidP="00753819">
            <w:pPr>
              <w:rPr>
                <w:rFonts w:ascii="楷体_GB2312" w:eastAsia="楷体_GB2312" w:hAnsi="宋体" w:cs="宋体"/>
                <w:color w:val="000000"/>
                <w:sz w:val="16"/>
                <w:szCs w:val="16"/>
              </w:rPr>
            </w:pPr>
            <w:r w:rsidRPr="00753819">
              <w:rPr>
                <w:rFonts w:ascii="楷体_GB2312" w:eastAsia="楷体_GB2312" w:hint="eastAsia"/>
                <w:color w:val="000000"/>
                <w:sz w:val="16"/>
                <w:szCs w:val="16"/>
              </w:rPr>
              <w:t xml:space="preserve">　【部门规章】国家安监总局《非煤矿山外包工程安全管理暂行办法》(第62号令，2015年5月26日第78号总局令修订颁布)第三十七条。</w:t>
            </w:r>
          </w:p>
          <w:p w:rsidR="00753819" w:rsidRPr="00753819" w:rsidRDefault="00753819" w:rsidP="00753819">
            <w:pPr>
              <w:rPr>
                <w:rFonts w:ascii="楷体_GB2312" w:eastAsia="楷体_GB2312" w:hAnsi="宋体" w:cs="宋体"/>
                <w:color w:val="000000"/>
                <w:sz w:val="16"/>
                <w:szCs w:val="16"/>
              </w:rPr>
            </w:pPr>
          </w:p>
        </w:tc>
        <w:tc>
          <w:tcPr>
            <w:tcW w:w="6946"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1、立案责任：对</w:t>
            </w:r>
            <w:r>
              <w:rPr>
                <w:rFonts w:ascii="楷体_GB2312" w:eastAsia="楷体_GB2312" w:hint="eastAsia"/>
                <w:color w:val="000000"/>
                <w:sz w:val="18"/>
                <w:szCs w:val="18"/>
              </w:rPr>
              <w:t>监管检查中发现、其他安全监管部门移交、举报查实或本级政府交办的生产经营单位涉嫌未履行事故隐患排查治理，消除事故隐患义务的违法行为，予以审查，决定是否立案。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753819" w:rsidRPr="006717C5" w:rsidRDefault="00753819" w:rsidP="00B7419B">
            <w:pPr>
              <w:rPr>
                <w:rFonts w:ascii="楷体_GB2312" w:eastAsia="楷体_GB2312"/>
                <w:color w:val="000000"/>
                <w:szCs w:val="21"/>
              </w:rPr>
            </w:pPr>
          </w:p>
        </w:tc>
      </w:tr>
      <w:tr w:rsidR="0075381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16</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D30831" w:rsidP="00D30831">
            <w:pPr>
              <w:jc w:val="center"/>
              <w:rPr>
                <w:rFonts w:ascii="楷体_GB2312" w:eastAsia="楷体_GB2312" w:hAnsi="宋体" w:cs="宋体"/>
                <w:color w:val="000000"/>
                <w:sz w:val="18"/>
                <w:szCs w:val="18"/>
              </w:rPr>
            </w:pPr>
            <w:r>
              <w:rPr>
                <w:rFonts w:ascii="Times New Roman" w:hAnsi="Times New Roman" w:cs="Times New Roman" w:hint="eastAsia"/>
                <w:b/>
                <w:bCs/>
                <w:color w:val="000000"/>
                <w:szCs w:val="21"/>
              </w:rPr>
              <w:t>2400-B-01600-140222</w:t>
            </w:r>
            <w:r w:rsidR="00753819">
              <w:rPr>
                <w:rFonts w:ascii="楷体_GB2312" w:eastAsia="楷体_GB2312" w:hint="eastAsia"/>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对非煤矿山外包工程发包单位违章指挥或者强令承包单位及其从业人员冒险作业的处罚</w:t>
            </w:r>
          </w:p>
        </w:tc>
        <w:tc>
          <w:tcPr>
            <w:tcW w:w="709" w:type="dxa"/>
            <w:gridSpan w:val="2"/>
            <w:tcBorders>
              <w:top w:val="single" w:sz="4" w:space="0" w:color="auto"/>
              <w:left w:val="nil"/>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【部门规章】国家安监总局《非煤矿山外包工程安全管理暂行办法》（第62号令，2015年5月26日第78号总局令修订）第三十二条。</w:t>
            </w:r>
          </w:p>
        </w:tc>
        <w:tc>
          <w:tcPr>
            <w:tcW w:w="6946"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对监管检查中发现、其他安全监管部门移交、举报查实或本级政府交办的非煤矿山外包工程发包单位涉嫌违章指挥或者强令承包单位及其从业人员冒险作业的违法行为，予以审查，决定是否立案。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4、告知和听证责任：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753819" w:rsidRPr="006717C5" w:rsidRDefault="00753819" w:rsidP="00B7419B">
            <w:pPr>
              <w:rPr>
                <w:rFonts w:ascii="楷体_GB2312" w:eastAsia="楷体_GB2312"/>
                <w:color w:val="000000"/>
                <w:szCs w:val="21"/>
              </w:rPr>
            </w:pPr>
          </w:p>
        </w:tc>
      </w:tr>
      <w:tr w:rsidR="00753819" w:rsidTr="00753819">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17</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2400-B-01700-140222</w:t>
            </w:r>
            <w:r w:rsidR="00753819">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对生产安全事故发生单位主要负责人不履行事故报告、施救职责、干扰阻碍事故调查行为的处罚</w:t>
            </w:r>
          </w:p>
        </w:tc>
        <w:tc>
          <w:tcPr>
            <w:tcW w:w="709" w:type="dxa"/>
            <w:gridSpan w:val="2"/>
            <w:tcBorders>
              <w:top w:val="single" w:sz="4" w:space="0" w:color="auto"/>
              <w:left w:val="nil"/>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53819" w:rsidRDefault="00753819" w:rsidP="00753819">
            <w:pPr>
              <w:rPr>
                <w:rFonts w:ascii="楷体_GB2312" w:eastAsia="楷体_GB2312"/>
                <w:color w:val="000000"/>
                <w:sz w:val="18"/>
                <w:szCs w:val="18"/>
              </w:rPr>
            </w:pPr>
            <w:r>
              <w:rPr>
                <w:rFonts w:ascii="楷体_GB2312" w:eastAsia="楷体_GB2312" w:hint="eastAsia"/>
                <w:color w:val="000000"/>
                <w:sz w:val="18"/>
                <w:szCs w:val="18"/>
              </w:rPr>
              <w:t xml:space="preserve">　 【法律】《安全生产法》（2014年8月31日第13号主席令修订颁布）第一百零六条。</w:t>
            </w:r>
          </w:p>
          <w:p w:rsidR="00753819" w:rsidRDefault="00753819" w:rsidP="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【行政法规】国务院《生产安全事故报告和调查处理条例》（2007年4月9日日第493号令颁布）第三十六条。</w:t>
            </w:r>
          </w:p>
          <w:p w:rsidR="00753819" w:rsidRDefault="00753819" w:rsidP="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【部门规章】国家安监总局《生产安全事故罚款处罚规定（试行）》(第42号令，2015年4月2日第77号总局令修订颁布)第十一条、第十三条。</w:t>
            </w:r>
          </w:p>
          <w:p w:rsidR="00753819" w:rsidRPr="00753819" w:rsidRDefault="00753819" w:rsidP="00753819">
            <w:pPr>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对本级政府交办的追究生产安全事故发生单位主要负责人不履行事故报告、施救职责、干扰阻碍事故调查的涉嫌违法行为，予以审查，决定是否立案。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753819" w:rsidRPr="006717C5" w:rsidRDefault="00753819" w:rsidP="00B7419B">
            <w:pPr>
              <w:rPr>
                <w:rFonts w:ascii="楷体_GB2312" w:eastAsia="楷体_GB2312"/>
                <w:color w:val="000000"/>
                <w:szCs w:val="21"/>
              </w:rPr>
            </w:pPr>
          </w:p>
        </w:tc>
      </w:tr>
      <w:tr w:rsidR="0075381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Times New Roman" w:eastAsia="宋体" w:hAnsi="Times New Roman" w:cs="Times New Roman"/>
                <w:b/>
                <w:bCs/>
                <w:color w:val="000000"/>
                <w:sz w:val="20"/>
                <w:szCs w:val="20"/>
              </w:rPr>
            </w:pPr>
            <w:r>
              <w:rPr>
                <w:rFonts w:ascii="Times New Roman" w:hAnsi="Times New Roman" w:cs="Times New Roman"/>
                <w:b/>
                <w:bCs/>
                <w:color w:val="000000"/>
                <w:sz w:val="20"/>
                <w:szCs w:val="20"/>
              </w:rPr>
              <w:lastRenderedPageBreak/>
              <w:t>18</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753819" w:rsidP="00D30831">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w:t>
            </w:r>
            <w:r w:rsidR="00D30831">
              <w:rPr>
                <w:rFonts w:ascii="Times New Roman" w:hAnsi="Times New Roman" w:cs="Times New Roman" w:hint="eastAsia"/>
                <w:b/>
                <w:bCs/>
                <w:color w:val="000000"/>
                <w:szCs w:val="21"/>
              </w:rPr>
              <w:t>2400-B-01800-140222</w:t>
            </w:r>
          </w:p>
        </w:tc>
        <w:tc>
          <w:tcPr>
            <w:tcW w:w="850" w:type="dxa"/>
            <w:tcBorders>
              <w:top w:val="single" w:sz="4" w:space="0" w:color="auto"/>
              <w:left w:val="nil"/>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对非煤矿山外包工程发包单位不履行有关安全生产管理职责行为的处罚</w:t>
            </w:r>
          </w:p>
        </w:tc>
        <w:tc>
          <w:tcPr>
            <w:tcW w:w="709" w:type="dxa"/>
            <w:gridSpan w:val="2"/>
            <w:tcBorders>
              <w:top w:val="single" w:sz="4" w:space="0" w:color="auto"/>
              <w:left w:val="nil"/>
              <w:bottom w:val="single" w:sz="4" w:space="0" w:color="auto"/>
              <w:right w:val="single" w:sz="4" w:space="0" w:color="auto"/>
            </w:tcBorders>
            <w:vAlign w:val="center"/>
          </w:tcPr>
          <w:p w:rsidR="00753819" w:rsidRDefault="00753819">
            <w:pPr>
              <w:rPr>
                <w:rFonts w:ascii="楷体_GB2312" w:eastAsia="楷体_GB2312" w:hAnsi="宋体" w:cs="宋体"/>
                <w:color w:val="000000"/>
                <w:sz w:val="20"/>
                <w:szCs w:val="20"/>
              </w:rPr>
            </w:pPr>
            <w:r>
              <w:rPr>
                <w:rFonts w:ascii="楷体_GB2312" w:eastAsia="楷体_GB2312" w:hint="eastAsia"/>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【部门规章】国家安监总局《非煤矿山外包工程安全管理暂行办法》（第62号令，2015年5月26日第78号总局令修订颁布）第三十四条。</w:t>
            </w:r>
          </w:p>
        </w:tc>
        <w:tc>
          <w:tcPr>
            <w:tcW w:w="6946"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：对监管检查中发现、其他安全监管部门移交、举报查实或本级政府交办的非煤矿山外包工程发包单位涉嫌不履行有关安全生产管理职责的违法行为，予以审查，决定是否立案。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753819" w:rsidRPr="006717C5" w:rsidRDefault="00753819" w:rsidP="00B7419B">
            <w:pPr>
              <w:rPr>
                <w:rFonts w:ascii="楷体_GB2312" w:eastAsia="楷体_GB2312"/>
                <w:color w:val="000000"/>
                <w:szCs w:val="21"/>
              </w:rPr>
            </w:pPr>
          </w:p>
        </w:tc>
      </w:tr>
      <w:tr w:rsidR="00753819" w:rsidTr="00B7419B">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19</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2400-B-01900-140222</w:t>
            </w:r>
            <w:r w:rsidR="00753819">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对生产经营单位拒不改善或者不可能改善安全生产条件行为的处罚</w:t>
            </w:r>
          </w:p>
        </w:tc>
        <w:tc>
          <w:tcPr>
            <w:tcW w:w="709" w:type="dxa"/>
            <w:gridSpan w:val="2"/>
            <w:tcBorders>
              <w:top w:val="single" w:sz="4" w:space="0" w:color="auto"/>
              <w:left w:val="nil"/>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bottom"/>
          </w:tcPr>
          <w:p w:rsidR="00753819" w:rsidRDefault="00753819">
            <w:pPr>
              <w:rPr>
                <w:rFonts w:ascii="楷体_GB2312" w:eastAsia="楷体_GB2312"/>
                <w:color w:val="000000"/>
                <w:sz w:val="18"/>
                <w:szCs w:val="18"/>
              </w:rPr>
            </w:pPr>
            <w:r>
              <w:rPr>
                <w:rFonts w:ascii="楷体_GB2312" w:eastAsia="楷体_GB2312" w:hint="eastAsia"/>
                <w:color w:val="000000"/>
                <w:sz w:val="18"/>
                <w:szCs w:val="18"/>
              </w:rPr>
              <w:t xml:space="preserve">   【法律】《安全生产法》（2014年8月31日第13号主席令修订颁布）第一百零八条。</w:t>
            </w:r>
          </w:p>
          <w:p w:rsidR="00753819" w:rsidRDefault="00753819" w:rsidP="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【地方性法规】《山西省安全生产条例》2007年12月20日省十届人大常委会颁布）第六十八条。 </w:t>
            </w:r>
          </w:p>
          <w:p w:rsidR="00753819" w:rsidRDefault="00753819" w:rsidP="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【部门规章】国家安监总局《食品生产企业安全生产监督管理暂行规定》（第66号令，2015年5月29日第80号总局令修订颁布）第二十七条。</w:t>
            </w:r>
          </w:p>
          <w:p w:rsidR="00753819" w:rsidRDefault="00753819" w:rsidP="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 《安全生产违法行为行政处罚办法》（第15号令，2015年4月2日第77号总局令修订颁布）第四十八条。 </w:t>
            </w:r>
          </w:p>
          <w:p w:rsidR="00753819" w:rsidRPr="00753819" w:rsidRDefault="00753819">
            <w:pPr>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 xml:space="preserve"> 1、立案责任：</w:t>
            </w:r>
            <w:r>
              <w:rPr>
                <w:rFonts w:ascii="楷体_GB2312" w:eastAsia="楷体_GB2312" w:hint="eastAsia"/>
                <w:color w:val="000000"/>
                <w:sz w:val="18"/>
                <w:szCs w:val="18"/>
              </w:rPr>
              <w:t>对监管检查中发现、其他安全监管部门移交、举报查实或本级政府交办的生产经营单位涉嫌拒不改善安全生产条件违法行为或者不可能改善其安全生产条件的违法行为，予以审查，决定是否立案。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753819" w:rsidRPr="006717C5" w:rsidRDefault="00753819" w:rsidP="00B7419B">
            <w:pPr>
              <w:rPr>
                <w:rFonts w:ascii="楷体_GB2312" w:eastAsia="楷体_GB2312"/>
                <w:color w:val="000000"/>
                <w:szCs w:val="21"/>
              </w:rPr>
            </w:pPr>
          </w:p>
        </w:tc>
      </w:tr>
      <w:tr w:rsidR="0075381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20</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753819" w:rsidRDefault="00D30831" w:rsidP="00D30831">
            <w:pPr>
              <w:rPr>
                <w:rFonts w:ascii="楷体_GB2312" w:eastAsia="楷体_GB2312" w:hAnsi="宋体" w:cs="宋体"/>
                <w:color w:val="000000"/>
                <w:sz w:val="18"/>
                <w:szCs w:val="18"/>
              </w:rPr>
            </w:pPr>
            <w:r>
              <w:rPr>
                <w:rFonts w:ascii="Times New Roman" w:hAnsi="Times New Roman" w:cs="Times New Roman" w:hint="eastAsia"/>
                <w:b/>
                <w:bCs/>
                <w:color w:val="000000"/>
                <w:szCs w:val="21"/>
              </w:rPr>
              <w:t>2400-B-02000-140222</w:t>
            </w:r>
            <w:r w:rsidR="00753819">
              <w:rPr>
                <w:rFonts w:ascii="楷体_GB2312" w:eastAsia="楷体_GB2312" w:hint="eastAsia"/>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753819" w:rsidRDefault="00753819">
            <w:pPr>
              <w:jc w:val="center"/>
              <w:rPr>
                <w:rFonts w:ascii="楷体_GB2312" w:eastAsia="楷体_GB2312" w:hAnsi="宋体" w:cs="宋体"/>
                <w:color w:val="000000"/>
                <w:sz w:val="18"/>
                <w:szCs w:val="18"/>
              </w:rPr>
            </w:pPr>
            <w:r>
              <w:rPr>
                <w:rFonts w:ascii="楷体_GB2312" w:eastAsia="楷体_GB2312" w:hint="eastAsia"/>
                <w:color w:val="000000"/>
                <w:sz w:val="18"/>
                <w:szCs w:val="18"/>
              </w:rPr>
              <w:t>对地下金属非金属矿山在正常生产期间，将主要生产系统建设工程及其设备设施的运行管理分项发包行为的处罚</w:t>
            </w:r>
          </w:p>
        </w:tc>
        <w:tc>
          <w:tcPr>
            <w:tcW w:w="709" w:type="dxa"/>
            <w:gridSpan w:val="2"/>
            <w:tcBorders>
              <w:top w:val="single" w:sz="4" w:space="0" w:color="auto"/>
              <w:left w:val="nil"/>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【部门规章】国家安监总局《非煤矿山外包工程安全管理暂行办法》（第62号令，2015年5月26日第78号总局令修订颁布）第三十五条。</w:t>
            </w:r>
          </w:p>
        </w:tc>
        <w:tc>
          <w:tcPr>
            <w:tcW w:w="6946"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地下金属非金属矿山涉嫌违规在正常生产期间，将主要生产系统建设工程及其设备设施的运行管理分项发包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4、告知和听证责任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753819" w:rsidRDefault="0075381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753819" w:rsidRPr="006717C5" w:rsidRDefault="00753819" w:rsidP="00B7419B">
            <w:pPr>
              <w:rPr>
                <w:rFonts w:ascii="楷体_GB2312" w:eastAsia="楷体_GB2312"/>
                <w:color w:val="000000"/>
                <w:szCs w:val="21"/>
              </w:rPr>
            </w:pPr>
          </w:p>
        </w:tc>
      </w:tr>
      <w:tr w:rsidR="00B7419B" w:rsidTr="00B7419B">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21</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b/>
                <w:bCs/>
                <w:color w:val="000000"/>
                <w:sz w:val="18"/>
                <w:szCs w:val="18"/>
              </w:rPr>
            </w:pPr>
            <w:r>
              <w:rPr>
                <w:rFonts w:ascii="Times New Roman" w:hAnsi="Times New Roman" w:cs="Times New Roman" w:hint="eastAsia"/>
                <w:b/>
                <w:bCs/>
                <w:color w:val="000000"/>
                <w:szCs w:val="21"/>
              </w:rPr>
              <w:t>2400-B-02100-140222</w:t>
            </w:r>
            <w:r>
              <w:rPr>
                <w:rFonts w:ascii="楷体_GB2312" w:eastAsia="楷体_GB2312" w:hint="eastAsia"/>
                <w:color w:val="000000"/>
                <w:sz w:val="18"/>
                <w:szCs w:val="18"/>
              </w:rPr>
              <w:t xml:space="preserve">　</w:t>
            </w:r>
            <w:r w:rsidR="00B7419B">
              <w:rPr>
                <w:rFonts w:ascii="Times New Roman" w:hAnsi="Times New Roman" w:cs="Times New Roman"/>
                <w:b/>
                <w:bCs/>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对一般生产安全事故责任单位的处罚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rsidP="00B7419B">
            <w:pPr>
              <w:rPr>
                <w:rFonts w:ascii="楷体_GB2312" w:eastAsia="楷体_GB2312"/>
                <w:color w:val="000000"/>
                <w:sz w:val="18"/>
                <w:szCs w:val="18"/>
              </w:rPr>
            </w:pPr>
            <w:r>
              <w:rPr>
                <w:rFonts w:ascii="楷体_GB2312" w:eastAsia="楷体_GB2312" w:hint="eastAsia"/>
                <w:color w:val="000000"/>
                <w:sz w:val="18"/>
                <w:szCs w:val="18"/>
              </w:rPr>
              <w:t xml:space="preserve">　 【法律】《安全生产法》（2014年8月31日第13号主席令修订颁布）第一百零九条。</w:t>
            </w:r>
          </w:p>
          <w:p w:rsidR="00B7419B" w:rsidRDefault="00B7419B" w:rsidP="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【行政法规】国务院《生产安全事故报告和调查处理条例》（2007年4月9日第493号令颁布）第四十条。</w:t>
            </w:r>
          </w:p>
          <w:p w:rsidR="00B7419B" w:rsidRDefault="00B7419B" w:rsidP="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 《生产安全事故罚款处罚规定（试行）》（第42号令，2015年4月2日第77号总局令修订颁布）第十四条、第十五条。 </w:t>
            </w:r>
          </w:p>
          <w:p w:rsidR="00B7419B" w:rsidRPr="00B7419B" w:rsidRDefault="00B7419B" w:rsidP="00B7419B">
            <w:pPr>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：对本级政府交办的追究生产经营单位安全事故责任，予以审查，决定是否立案。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lastRenderedPageBreak/>
              <w:t>22</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rsidP="00D30831">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sidR="00D30831">
              <w:rPr>
                <w:rFonts w:ascii="Times New Roman" w:hAnsi="Times New Roman" w:cs="Times New Roman" w:hint="eastAsia"/>
                <w:b/>
                <w:bCs/>
                <w:color w:val="000000"/>
                <w:szCs w:val="21"/>
              </w:rPr>
              <w:t>2400-B-02200-140222</w:t>
            </w:r>
            <w:r w:rsidR="00D30831">
              <w:rPr>
                <w:rFonts w:ascii="楷体_GB2312" w:eastAsia="楷体_GB2312" w:hint="eastAsia"/>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对地下矿山工程的项目部负责人违规执业行为的处罚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【部门规章】国家安监总局《非煤矿山外包工程安全管理暂行办法》（第62号令，2015年5月26日第78号总局令修订颁布）第三十六条。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对监管检查中发现、其他安全监管部门移交、举报查实或本级政府交办的非煤矿山外包工程发包单位涉嫌不履行有关安全生产管理职责的违法行为，予以审查，决定是否立案。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lastRenderedPageBreak/>
              <w:t>23</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rsidP="00D30831">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sidR="00D30831">
              <w:rPr>
                <w:rFonts w:ascii="Times New Roman" w:hAnsi="Times New Roman" w:cs="Times New Roman" w:hint="eastAsia"/>
                <w:b/>
                <w:bCs/>
                <w:color w:val="000000"/>
                <w:szCs w:val="21"/>
              </w:rPr>
              <w:t>2400-B-02300-140222</w:t>
            </w:r>
            <w:r w:rsidR="00D30831">
              <w:rPr>
                <w:rFonts w:ascii="楷体_GB2312" w:eastAsia="楷体_GB2312" w:hint="eastAsia"/>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对非煤矿山外包工程承包单位违规挪用发包单位投入的安全资金行为的处罚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【部门规章】国家安监总局《非煤矿山外包工程安全管理暂行办法》（第62号令，2015年5月26日第78号总局令修订颁布）第三十七条。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 xml:space="preserve"> 1、立案责任</w:t>
            </w:r>
            <w:r>
              <w:rPr>
                <w:rFonts w:ascii="楷体_GB2312" w:eastAsia="楷体_GB2312" w:hint="eastAsia"/>
                <w:color w:val="000000"/>
                <w:sz w:val="18"/>
                <w:szCs w:val="18"/>
              </w:rPr>
              <w:t>：对监管检查中发现、其他安全监管部门移交、举报查实或本级政府交办的非煤矿山外包工程承包单位涉嫌违规挪用发包单位投入的安全资金的违法行为，予以审查，决定是否立案。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lastRenderedPageBreak/>
              <w:t>24</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rsidP="00D30831">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sidR="00D30831">
              <w:rPr>
                <w:rFonts w:ascii="Times New Roman" w:hAnsi="Times New Roman" w:cs="Times New Roman" w:hint="eastAsia"/>
                <w:b/>
                <w:bCs/>
                <w:color w:val="000000"/>
                <w:szCs w:val="21"/>
              </w:rPr>
              <w:t>2400-B-02400-140222</w:t>
            </w:r>
            <w:r w:rsidR="00D30831">
              <w:rPr>
                <w:rFonts w:ascii="楷体_GB2312" w:eastAsia="楷体_GB2312" w:hint="eastAsia"/>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对非煤矿山外包工程承包单位未按规定对工程施工项目部进行安全生产检查行为的处罚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【部门规章】国家安监总局《非煤矿山外包工程安全管理暂行办法》（第62号令，2015年5月26日第78号总局令修订颁布）第三十八条。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对监管检查中发现、其他安全监管部门移交、举报查实或本级政府交办的非煤矿山外包工程承包单位涉嫌未按规定对工程施工项目部进行安全生产检查的违法行为，予以审查，决定是否立案。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lastRenderedPageBreak/>
              <w:t>25</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rsidP="00D30831">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sidR="00D30831">
              <w:rPr>
                <w:rFonts w:ascii="Times New Roman" w:hAnsi="Times New Roman" w:cs="Times New Roman" w:hint="eastAsia"/>
                <w:b/>
                <w:bCs/>
                <w:color w:val="000000"/>
                <w:szCs w:val="21"/>
              </w:rPr>
              <w:t>2400-B-02500-140222</w:t>
            </w:r>
            <w:r w:rsidR="00D30831">
              <w:rPr>
                <w:rFonts w:ascii="楷体_GB2312" w:eastAsia="楷体_GB2312" w:hint="eastAsia"/>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对跨省域从事施工作业的非煤矿山外包工程承包单位，未按规定向作 业所在地的安全生产监管部门报告外包工程概况和本单位基本情况行为的处罚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【部门规章】国家安监总局《非煤矿山外包工程安全管理暂行办法》（第62号令，2015年5月26日第78号总局令修订颁布）第三十九条。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跨省域施工作业的非煤矿山外包工程承包单位，未按规定向本局报告外包工程概况和本单位基本情况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26</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2400-B-02600-140222</w:t>
            </w:r>
            <w:r>
              <w:rPr>
                <w:rFonts w:ascii="楷体_GB2312" w:eastAsia="楷体_GB2312" w:hint="eastAsia"/>
                <w:color w:val="000000"/>
                <w:sz w:val="18"/>
                <w:szCs w:val="18"/>
              </w:rPr>
              <w:t xml:space="preserve">　</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对冶金、有色、建材、机械、轻工、纺织、烟草、商贸企业不履行有限空间作业的安全保障义务行为的处罚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【部门规章】国家安监总局《工贸企业有限空间作业安全管理与监督暂行规定》（第59号令，2015年5月2日第80号总局令修订颁布）第三十条。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：对监管检查中发现、其他安全监管部门移交、举报查实或本级政府交办的冶金、有色、建材、机械、轻工、纺织、烟草、商贸企业涉嫌不履行有限空间作业的安全保障义务违法行为，予以审查，决定是否立案。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27</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2400-B-02700-140222</w:t>
            </w:r>
            <w:r>
              <w:rPr>
                <w:rFonts w:ascii="楷体_GB2312" w:eastAsia="楷体_GB2312" w:hint="eastAsia"/>
                <w:color w:val="000000"/>
                <w:sz w:val="18"/>
                <w:szCs w:val="18"/>
              </w:rPr>
              <w:t xml:space="preserve">　</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对安全生产培训机构违规开展安全培训教学活动、培训管理不规范、违反从业自律管理准则行为的处罚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【部门规章】国家安监总局《安全生产培训管理办法》（第44号令，2015年5月29日第80号总局令修订颁布）第三十四条。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：监管检查中发现、其他安全监管部门移交、举报查实或本级政府交办的安全生产培训机构涉嫌违规开展安全培训教学活动、培训管理不规范、违反从业自律管理准则的违法行为，予以审查，决定是否立案。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28</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2400-B-02800-140222</w:t>
            </w:r>
            <w:r>
              <w:rPr>
                <w:rFonts w:ascii="楷体_GB2312" w:eastAsia="楷体_GB2312" w:hint="eastAsia"/>
                <w:color w:val="000000"/>
                <w:sz w:val="18"/>
                <w:szCs w:val="18"/>
              </w:rPr>
              <w:t xml:space="preserve">　</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对生产经营单位主要负责人、安全生产管理人员、特种作业人员以欺骗、贿赂等不正当手段取得相关安全资格证书行为的处罚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【部门规章】国家安监局总局《安全生产培训管理办法》（第44号令，2015年5月29日第80号总局令修订颁布）第三十五条。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生产经营单位主要负责人、安全生产管理人员、特种作业人员涉嫌以欺骗、贿赂等不正当手段取得相关安全资格证书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29</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2400-B-02900-140222</w:t>
            </w:r>
            <w:r>
              <w:rPr>
                <w:rFonts w:ascii="楷体_GB2312" w:eastAsia="楷体_GB2312" w:hint="eastAsia"/>
                <w:color w:val="000000"/>
                <w:sz w:val="18"/>
                <w:szCs w:val="18"/>
              </w:rPr>
              <w:t xml:space="preserve">　</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对生产经营单位违反安全生产培训教育有关规定行为的处罚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【部门规章】国家安监总局《安全生产培训管理办法》（第44号令，2015年5月29日第80号总局令修订颁布）第三十六条。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对监管检查中发现、其他安全监管部门移交、举报查实或本级政府交办的生产经营单位涉嫌违反安全生产培训教育有关规定的违法行为，予以审查，决定是否立案。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30</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2400-B-03000-140222</w:t>
            </w:r>
            <w:r>
              <w:rPr>
                <w:rFonts w:ascii="楷体_GB2312" w:eastAsia="楷体_GB2312" w:hint="eastAsia"/>
                <w:color w:val="000000"/>
                <w:sz w:val="18"/>
                <w:szCs w:val="18"/>
              </w:rPr>
              <w:t xml:space="preserve">　</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对生产经营单位未建立健全特种作业人员从业档案的处罚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【部门规章】国家安监总局《特种作业人员安全技术培训考核管理规定》（第30号令，2015年5月29日第80号总局令修订颁布）第三十八条。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 xml:space="preserve"> 1、立案责任</w:t>
            </w:r>
            <w:r>
              <w:rPr>
                <w:rFonts w:ascii="楷体_GB2312" w:eastAsia="楷体_GB2312" w:hint="eastAsia"/>
                <w:color w:val="000000"/>
                <w:sz w:val="18"/>
                <w:szCs w:val="18"/>
              </w:rPr>
              <w:t>：对监管检查中发现、其他安全监管部门移交、举报查实或本级政府交办的生产经营单位涉嫌未建立健全特种作业人员从业档案的违法行为，予以审查，决定是否立案。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31</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2400-B-03100-140222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对生产经营单位非法印制、伪造、倒卖特种作业操作证，或者使用非法印制、伪造、倒卖特种作业操作证违法违规行为的处罚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【部门规章】国家安监局总局《特种作业人员安全技术培训考核管理规定》（第30号令，2015年5月2日第80号总局令修订颁布）第四十条。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生产经营单位涉嫌非法印制、伪造、倒卖特种作业操作证，或者使用非法印制、伪造、倒卖的特种作业操作证的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4、告知和听证责任：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32</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2400-B-03200-140222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对特种作业人员伪造、涂改或使用伪造的特种作业操作证行为的处罚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【部门规章】国家安监总局《特种作业人员安全技术培训考核管理规定》（第30号令，2015年5月29日第80号总局令修订颁布）第四十一条。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：对监管检查中发现、其他安全监管部门移交、举报查实或本级政府交办的特种作业人员涉嫌伪造、涂改或者使用伪造的特种作业操作证的的违法行为，予以审查，决定是否立案。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33</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2400-B-03300-140222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对特种作业人员转让、转借或冒用他人特种作业操作证的处罚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【部门规章】国家安监局总局《特种作业人员安全技术培训考核管理规定》（第30号令，2015年5月2日日第80号总局令修订颁布）第四十一条。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：对监管检查中发现、其他安全监管部门移交、举报查实或本级政府交办的特种作业人员涉嫌转让、转借或冒用他人特种作业操作证的的违法行为，予以审查，决定是否立案。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：作出行政处罚决定前，应制作《行政处罚告知书》，符合听证条件的，制作《听证告知书》。告知违法事实及其享有的陈述，申辩、要求听证等权利。根据当事人的申请，依法组织听证会。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情况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34</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2400-B-03400-140222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对地质勘探单位不履行安全生产法定职责义务行为的处罚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【部门规章】国家安监局局《金属与非金属矿产资源地质勘探安全生产监督管理暂行规定》（第35号令，2015年5月26日第78号总局令修订颁布）第二十六条。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1、立案阶段责任</w:t>
            </w:r>
            <w:r>
              <w:rPr>
                <w:rFonts w:ascii="楷体_GB2312" w:eastAsia="楷体_GB2312" w:hint="eastAsia"/>
                <w:color w:val="000000"/>
                <w:sz w:val="18"/>
                <w:szCs w:val="18"/>
              </w:rPr>
              <w:t>：案件承办部门对监管检查中发现、其他安全监管部门移交、举报查实或本级政府交办的地质勘探单位涉嫌不履行安全生产法定职责义务的违法行为，予以审查，决定是否立案。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35</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rsidP="00D30831">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　</w:t>
            </w:r>
            <w:r w:rsidR="00D30831">
              <w:rPr>
                <w:rFonts w:ascii="Times New Roman" w:hAnsi="Times New Roman" w:cs="Times New Roman" w:hint="eastAsia"/>
                <w:b/>
                <w:bCs/>
                <w:color w:val="000000"/>
                <w:szCs w:val="21"/>
              </w:rPr>
              <w:t>2400-B-03500-140222</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对地质勘探单位未按照规定向工作区域所在地县级安全监管部门书面报告执业情况的处罚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【部门规章】国家安监局总局《金属与非金属矿产资源地质勘探安全生产监督管理暂行规定》（第35号令，2015年5月26日第78号总局令修订颁布）第二十七条。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：对监管检查中发现、其他安全监管部门移交、举报查实或本级政府交办的地质勘探单位涉嫌未按照规定向工作区域所在地县级安全监管部门书面报告执业情况的的违法行为，予以审查，决定是否立案。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36</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2400-B-03600-140222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对金属非金属地下矿山企业未按照规定建立健全领导带班下井制度或者未制定领导带班下井月度计划行为的处罚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【部门规章】国家安监总局《金属非金属地下矿山企业领导带班下井及监督检查暂行规定》（第34号令，2015年5月26日第78号总局令修订颁布）第十八条。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金属非金属地下矿山企业涉嫌未按照规定建立健全领导带班下井制度或者未制定领导带班下井月度计划的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37</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rsidP="00D30831">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　</w:t>
            </w:r>
            <w:r w:rsidR="00D30831">
              <w:rPr>
                <w:rFonts w:ascii="Times New Roman" w:hAnsi="Times New Roman" w:cs="Times New Roman" w:hint="eastAsia"/>
                <w:b/>
                <w:bCs/>
                <w:color w:val="000000"/>
                <w:szCs w:val="21"/>
              </w:rPr>
              <w:t>2400-B-03700-140222</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对金属非金属地下矿山企业未落实领导带班下井制度行为的处罚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【部门规章】国家安监总局《金属非金属地下矿山企业领导带班下井及监督检查暂行规定》（第34号令，2015年5月26日第78号总局令修订颁布）第十九条。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1、立案阶段责任</w:t>
            </w:r>
            <w:r>
              <w:rPr>
                <w:rFonts w:ascii="楷体_GB2312" w:eastAsia="楷体_GB2312" w:hint="eastAsia"/>
                <w:color w:val="000000"/>
                <w:sz w:val="18"/>
                <w:szCs w:val="18"/>
              </w:rPr>
              <w:t>：案件承办部门对监管检查中发现、其他安全监管部门移交、举报查实或本级政府交办的金属非金属地下矿山企业未落实领导带班下井制度的涉嫌违法行为，予以审查，决定是否立案。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38</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rsidP="00D30831">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　</w:t>
            </w:r>
            <w:r w:rsidR="00D30831">
              <w:rPr>
                <w:rFonts w:ascii="Times New Roman" w:hAnsi="Times New Roman" w:cs="Times New Roman" w:hint="eastAsia"/>
                <w:b/>
                <w:bCs/>
                <w:color w:val="000000"/>
                <w:szCs w:val="21"/>
              </w:rPr>
              <w:t>2400-B-03800-140222</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对金属非金属地下矿山企业领导未按照规定办理带班下井交接班手续行为的处罚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【部门规章】国家安监局总局《金属非金属地下矿山企业领导带班下井及监督检查暂行规定》（第34号令，2015年5月26日第78号总局令修订颁布）第二十条。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：对监管检查中发现、其他安全监管部门移交、举报查实或本级政府交办的金属非金属地下矿山企业领导未按照规定办理带班下井交接班手续的涉嫌违法行为，予以审查，决定是否立案。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39</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2400-B-03900-140222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对金属非金属地下矿山企业没有企业领导带班下井行为的处罚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【部门规章】国家安监总局《金属非金属地下矿山企业领导带班下井及监督检查暂行规定》（第34号令，2015年5月26日第78号总局令修订颁布）第二十一条。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：对监管检查中发现、其他安全监管部门移交、举报查实或本级政府交办的金属非金属地下矿山企业及其涉事负责人涉嫌未带班下井行为的违法行为，予以审查，决定是否立案。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40</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rsidP="00D30831">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　</w:t>
            </w:r>
            <w:r w:rsidR="00D30831">
              <w:rPr>
                <w:rFonts w:ascii="Times New Roman" w:hAnsi="Times New Roman" w:cs="Times New Roman" w:hint="eastAsia"/>
                <w:b/>
                <w:bCs/>
                <w:color w:val="000000"/>
                <w:szCs w:val="21"/>
              </w:rPr>
              <w:t>2400-B-04000-140222</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对当值带班领导擅自脱岗未带班下井的金属非金属地下矿山生产安全事故发生单位的处罚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【部门规章】国家安监总局《金属非金属地下矿山企业领导带班下井及监督检查暂行规定》（第34号令，2015年5月26日第78号总局令修订颁布）第二十二条。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1、立案责任</w:t>
            </w:r>
            <w:r>
              <w:rPr>
                <w:rFonts w:ascii="楷体_GB2312" w:eastAsia="楷体_GB2312" w:hint="eastAsia"/>
                <w:color w:val="000000"/>
                <w:sz w:val="18"/>
                <w:szCs w:val="18"/>
              </w:rPr>
              <w:t>：对本级政府交办的追究金属非金属地下矿山生产安全事故发生单位当值带班领导擅自脱岗未带班下井的责任 ，予以审查，并立案查处。</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4、告知和听证责任</w:t>
            </w:r>
            <w:r>
              <w:rPr>
                <w:rFonts w:ascii="楷体_GB2312" w:eastAsia="楷体_GB2312" w:hint="eastAsia"/>
                <w:color w:val="000000"/>
                <w:sz w:val="18"/>
                <w:szCs w:val="18"/>
              </w:rPr>
              <w:t>：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5、决定责任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7、执行责任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8、结案责任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9、其他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41</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2400-B-04100-140222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对发生较大或一般生产安全事故的金属非金属地下矿山企业的当值带班领导,擅自脱岗未带班当值行为的处罚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【部门规章】国家安监总局《金属非金属地下矿山企业领导带班下井及监督检查暂行规定》（第35号令，2015年5月26日第78号总局令修订颁布）第二十三条。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1、立案责任：对本级政府交办的追究金属非金属地下矿山生产安全事故发生单位的负责人涉嫌擅自脱岗未带班下井的责任 ，予以审查，并立案查处。</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42</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2400-B-04200-140222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对小型露天采石场未按规定配备或聘用专业技术人员、注册安全工程师，或者委托相关技术服务机构，为其提供安全生产管理服务的处罚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【部门规章】国家安监总局《小型露天采石场安全管理与监督检查规定》（第39号令，2015年5月26日第78号总局令修订颁布）第三十六条。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小型露天采石场未按规定配备或聘用专业技术人员、注册安全工程师，或者委托相关技术服务机构，为其提供安全生产管理服务的涉嫌违法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43</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2400-B-04300-140222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对小型露天采石场现场作业管理违反安全作业规程的处罚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【部门规章】国家安监总局《小型露天采石场安全管理与监督检查规定》（第39号令，2015年5月26日第78号总局令修订颁布）第三十九条。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1、立案责任：对监管检查中发现、其他安全监管部门移交、举报查实或本级政府交办的小型露天采石场涉嫌违反作业现场安全作业规程的涉嫌违法行为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44</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2400-B-04400-140222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对小型露天采石场违反保障生产安全管理相关规定的处罚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【部门规章】国家安监局总局《小型露天采石场安全管理与监督检查规定》（第39号令，2015年5月26日第78号总局令修订颁布）第四十条。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1、立案责任：对监管检查中发现、其他安全监管部门移交、举报查实或本级政府交办的小型露天采石场涉嫌违反保障生产安全管理相关规定的违法行为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45</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2400-B-04500-140222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对生产经营单位或者尾矿库管理单位不按规定实施尾矿库闭库行为的处罚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【部门规章】国家安监总局《尾矿库安全监督管理规定》（第38号令，2015年5月26日第78号总局令修订颁布）第四十一条。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1、立案责任：对监管检查中发现、其他安全监管部门移交、举报查实或本级政府交办的生产经营单位或者尾矿库管理单位涉嫌不按规定实施尾矿库闭库的违法行为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46</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2400-B-04600-140222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对生产经营单位或者尾矿库管理单位违反尾矿库运行、回采和闭库相关安全管理规定的处罚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【部门规章】国家安监总局《尾矿库安全监督管理规定》（第38号令，2015年5月26日第78号总局令修订颁布）第三十九条。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1、立案责任：对监管检查中发现、其他安全监管部门移交、举报查实或本级政府交办的生产经营单位或者尾矿库管理单位涉嫌违反尾矿库运行、回采和闭库相关安全管理规定的的违法行为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47</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rsidP="00D30831">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　</w:t>
            </w:r>
            <w:r w:rsidR="00D30831">
              <w:rPr>
                <w:rFonts w:ascii="Times New Roman" w:hAnsi="Times New Roman" w:cs="Times New Roman" w:hint="eastAsia"/>
                <w:b/>
                <w:bCs/>
                <w:color w:val="000000"/>
                <w:szCs w:val="21"/>
              </w:rPr>
              <w:t>2400-B-04700-140222</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对生产经营单位或者尾矿库管理单位未经技术论证和批准，擅自对生产运行的尾矿库筑坝方式等相关事项进行变更的处罚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【部门规章】国家安监总局《尾矿库安全监督管理规定》（第38号令，2015年5月26日第78号总局令修订颁布）第四十条。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1、立案责任：对监管检查中发现、其他安全监管部门移交、举报查实或本级政府交办的生产经营单位或者尾矿库管理单位涉嫌未经技术论证和批准，擅自变更生产运行的尾矿库筑坝方式等相关事项的违法行为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48</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2400-B-04800-140222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对生产经营单位未经原批准部门审查同意，擅自变更建设项目安全设施设计开工建设行为的处罚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【部门规章】国家安监总局《建设项目安全设施三同时监督管理办法》（第36号令，2015年4月2日第77号总局令修订颁布）第二十九条。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1、立案责任：对监管检查中发现、其他安全监管部门移交、举报查实或本级政府交办的生产经营单位涉嫌未经原批准部门审查同意，擅自变更建设项目安全设施设计的违法行为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7A1757">
            <w:pPr>
              <w:jc w:val="center"/>
              <w:rPr>
                <w:rFonts w:ascii="Times New Roman" w:eastAsia="宋体" w:hAnsi="Times New Roman" w:cs="Times New Roman"/>
                <w:b/>
                <w:bCs/>
                <w:color w:val="000000"/>
                <w:sz w:val="18"/>
                <w:szCs w:val="18"/>
              </w:rPr>
            </w:pPr>
            <w:r>
              <w:rPr>
                <w:rFonts w:ascii="Times New Roman" w:hAnsi="Times New Roman" w:cs="Times New Roman" w:hint="eastAsia"/>
                <w:b/>
                <w:bCs/>
                <w:color w:val="000000"/>
                <w:sz w:val="18"/>
                <w:szCs w:val="18"/>
              </w:rPr>
              <w:lastRenderedPageBreak/>
              <w:t>49</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2400-B-04900-140222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对生产经营单位迟报、漏报、谎报或者瞒报较大涉险事故行为的处罚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 国家安监总局《生产安全事故信息报告和处置办法》（2009年6月16日第21号总局令颁布）第二十五条。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1、立案责任：对在监管检查中发现、本级政府交办、其他安全监管部门移交或者举报查实的生产经营单位涉嫌迟报、漏报、谎报或者瞒报较大涉险事故的违法违规行为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5</w:t>
            </w:r>
            <w:r w:rsidR="007A1757">
              <w:rPr>
                <w:rFonts w:ascii="Times New Roman" w:hAnsi="Times New Roman" w:cs="Times New Roman" w:hint="eastAsia"/>
                <w:b/>
                <w:b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2400-B-05000-140222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对生产经营单位未按规定进行应急预案备案违规行为的处罚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【部门规章】国家安监总局《生产安全事故应急预案管理办法》（2009年4月1日第17号总局令颁布）第三十五条。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1、立案责任：对监管检查中发现、其他安全监管部门移交、举报查实或本级政府交办的生产经营单位涉嫌未按规定进行应急预案备案的违法违规行为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5</w:t>
            </w:r>
            <w:r w:rsidR="007A1757">
              <w:rPr>
                <w:rFonts w:ascii="Times New Roman" w:hAnsi="Times New Roman" w:cs="Times New Roman" w:hint="eastAsia"/>
                <w:b/>
                <w:bCs/>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2400-B-05100-140222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对生产经营单位未履行隐患排查治理管理职责行为的处罚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【部门规章】国家安监总局《安全生产事故隐患排查治理暂行规定》（2007年12月28日第16号总局令颁布））第二十六条。 </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1、立案责任：对监管检查中发现、其他安全监管部门移交、举报查实或本级政府交办的生产经营单位涉嫌未履行隐患排查治理管理职责的违法违规行为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5</w:t>
            </w:r>
            <w:r w:rsidR="007A1757">
              <w:rPr>
                <w:rFonts w:ascii="Times New Roman" w:hAnsi="Times New Roman" w:cs="Times New Roman" w:hint="eastAsia"/>
                <w:b/>
                <w:bCs/>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2400-B-05200-140222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对生产经营单位违反有关安全生产教育培训相关规定的处罚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 《生产经营单位安全培训规定》（第3号令，2015年5月29日第80号总局令修订颁布）第二十九条。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1、立案责任：对监管检查中发现、其他安全监管部门移交、举报查实或本级政府交办的生产经营单位涉嫌违反有关安全生产教育培训相关规定的违法违规行为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5</w:t>
            </w:r>
            <w:r w:rsidR="007A1757">
              <w:rPr>
                <w:rFonts w:ascii="Times New Roman" w:hAnsi="Times New Roman" w:cs="Times New Roman" w:hint="eastAsia"/>
                <w:b/>
                <w:bCs/>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2400-B-05300-140222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对冶金企业违反冶金生产作业现场安全管理规定、规程的处罚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 《冶金企业安全生产监督管理规定》（2009年9月8日第26号总局令颁布）第三十七条。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1、立案责任：对监管检查中发现、其他安全监管部门移交、举报查实或本级政府交办的冶金企业涉嫌违反冶金生产作业现场安全管理规定、规程的违法违规行为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5</w:t>
            </w:r>
            <w:r w:rsidR="007A1757">
              <w:rPr>
                <w:rFonts w:ascii="Times New Roman" w:hAnsi="Times New Roman" w:cs="Times New Roman" w:hint="eastAsia"/>
                <w:b/>
                <w:bCs/>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2400-B-05400-140222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对冶金企业违反有关保障冶金生产安全管理规定的处罚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 《冶金企业安全生产监督管理规定》（（2009年9月8日第26号总局令颁布）第三十八条。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1、立案责任：对监管检查中发现、其他安全监管部门移交、举报查实或本级政府交办的冶金企业违反有关保障冶金生产安全管理规定的涉嫌违法违规行为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5</w:t>
            </w:r>
            <w:r w:rsidR="007A1757">
              <w:rPr>
                <w:rFonts w:ascii="Times New Roman" w:hAnsi="Times New Roman" w:cs="Times New Roman" w:hint="eastAsia"/>
                <w:b/>
                <w:bCs/>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2400-B-05500-140222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对生产经营单位及其主要负责人、其他人员违反有关安全生产相关法律法规规章、规定、作业规程、标准的处罚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 《安全生产违法行为行政处罚办法》（第15号令，2015年4月2日第77号总局令修订颁布）第第四十五条。 </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1、立案责任：对监管检查中发现、其他安全监管部门移交、举报查实或本级政府交办的生产经营单位及其主要负责人、其他人员涉嫌违反有关安全生产相关法律法规规章、规定、作业规程、标准的违法违规行为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5</w:t>
            </w:r>
            <w:r w:rsidR="007A1757">
              <w:rPr>
                <w:rFonts w:ascii="Times New Roman" w:hAnsi="Times New Roman" w:cs="Times New Roman" w:hint="eastAsia"/>
                <w:b/>
                <w:bCs/>
                <w:color w:val="000000"/>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rsidP="00D30831">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　</w:t>
            </w:r>
            <w:r w:rsidR="00D30831">
              <w:rPr>
                <w:rFonts w:ascii="Times New Roman" w:hAnsi="Times New Roman" w:cs="Times New Roman" w:hint="eastAsia"/>
                <w:b/>
                <w:bCs/>
                <w:color w:val="000000"/>
                <w:szCs w:val="21"/>
              </w:rPr>
              <w:t>2400-B-05600-140222</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对危险物品的生产、经营、储存单位以及矿山、金属冶炼企业违反有关应急救援管理规定的处罚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 《安全生产违法行为行政处罚办法》（第15号令，2015年4月2日第77号总局令修订颁布）第四十六条。 </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1、立案责任：对监管检查中发现、其他安全监管部门移交、举报查实或本级政府交办的危险物品的生产、经营、储存单位以及矿山、金属冶炼企业涉嫌违反有关应急救援管理规定的违法违规行为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5</w:t>
            </w:r>
            <w:r w:rsidR="007A1757">
              <w:rPr>
                <w:rFonts w:ascii="Times New Roman" w:hAnsi="Times New Roman" w:cs="Times New Roman" w:hint="eastAsia"/>
                <w:b/>
                <w:bCs/>
                <w:color w:val="000000"/>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2400-B-05700-140222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对生产经营单位为未取得安全生产许可证或者其他批准文件擅自从事生产经营活动的单位，提供生产经营便利条件行为的处罚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 《安全生产违法行为行政处罚办法》（第15号令，2015年4月2日第77号总局令修订颁布）第五十条。 </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生产经营单位涉嫌为未取得安全生产许可证或者其他批准文件擅自从事生产经营活动的单位，提供生产经营便利条件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5</w:t>
            </w:r>
            <w:r w:rsidR="007A1757">
              <w:rPr>
                <w:rFonts w:ascii="Times New Roman" w:hAnsi="Times New Roman" w:cs="Times New Roman" w:hint="eastAsia"/>
                <w:b/>
                <w:bCs/>
                <w:color w:val="000000"/>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rsidP="00D30831">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　</w:t>
            </w:r>
            <w:r w:rsidR="00D30831">
              <w:rPr>
                <w:rFonts w:ascii="Times New Roman" w:hAnsi="Times New Roman" w:cs="Times New Roman" w:hint="eastAsia"/>
                <w:b/>
                <w:bCs/>
                <w:color w:val="000000"/>
                <w:szCs w:val="21"/>
              </w:rPr>
              <w:t>2400-B-05800-140222</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对生产经营单位及其有关人员采取不正当手段取得安全生产许可证书 及其他批准文件，或者未依法办理安全生产许可证书变更手续的处罚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 《安全生产违法行为行政处罚办法》（第15号令，2015年4月2日第77号总局令修订颁布）第五十一条。 </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生产经营单位及其有关人员涉嫌采取不正当手段取得安全生产许可证书及其他批准文件，或者未依法办理安全生产许可证书变更手续的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7A1757">
            <w:pPr>
              <w:jc w:val="center"/>
              <w:rPr>
                <w:rFonts w:ascii="Times New Roman" w:eastAsia="宋体" w:hAnsi="Times New Roman" w:cs="Times New Roman"/>
                <w:b/>
                <w:bCs/>
                <w:color w:val="000000"/>
                <w:sz w:val="18"/>
                <w:szCs w:val="18"/>
              </w:rPr>
            </w:pPr>
            <w:r>
              <w:rPr>
                <w:rFonts w:ascii="Times New Roman" w:hAnsi="Times New Roman" w:cs="Times New Roman" w:hint="eastAsia"/>
                <w:b/>
                <w:bCs/>
                <w:color w:val="000000"/>
                <w:sz w:val="18"/>
                <w:szCs w:val="18"/>
              </w:rPr>
              <w:lastRenderedPageBreak/>
              <w:t>59</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2400-B-05900-140222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对注册安全工程师未经注册擅自以注册安全工程师名义执业的处罚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【部门规章】国家安监总局《注册安全工程师管理规定》（2007年1月11日第11号总局令颁布）第三十条。</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1、立案责任：对监管检查中发现、其他安全监管部门移交、举报查实或本级政府交办的注册安全工程师涉嫌未经注册擅自以注册安全工程师名义执业违法违规行为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6</w:t>
            </w:r>
            <w:r w:rsidR="007A1757">
              <w:rPr>
                <w:rFonts w:ascii="Times New Roman" w:hAnsi="Times New Roman" w:cs="Times New Roman" w:hint="eastAsia"/>
                <w:b/>
                <w:b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2400-B-06000-140222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对注册安全工程师采取不正当手段取得执业资格的处罚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【部门规章】国家安监总局《注册安全工程师管理规定》（2007年1月11日第11号总局令颁布）第三十一条。 </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1、立案责任：对监管检查中发现、其他安全监管部门移交、举报查实或本级政府交办的注册安全工程师涉嫌采取不正当手段取得执业资格的违法违规行为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6</w:t>
            </w:r>
            <w:r w:rsidR="007A1757">
              <w:rPr>
                <w:rFonts w:ascii="Times New Roman" w:hAnsi="Times New Roman" w:cs="Times New Roman" w:hint="eastAsia"/>
                <w:b/>
                <w:bCs/>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2400-B-06100-140222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对注册安全工程师违反执业自律准则行为的处罚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【部门规章】国家安监总局《注册安全工程师管理规定》（2007年1月11日第11号总局令颁布）第三十二条。 </w:t>
            </w: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1、立案责任：对监管检查中发现、其他安全监管部门移交、举报查实或本级政府交办的注册安全工程师涉嫌违反执业自律准则的违法违规行为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B7419B"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6</w:t>
            </w:r>
            <w:r w:rsidR="007A1757">
              <w:rPr>
                <w:rFonts w:ascii="Times New Roman" w:hAnsi="Times New Roman" w:cs="Times New Roman" w:hint="eastAsia"/>
                <w:b/>
                <w:bCs/>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B7419B" w:rsidRDefault="00D30831" w:rsidP="00D30831">
            <w:pPr>
              <w:jc w:val="center"/>
              <w:rPr>
                <w:rFonts w:ascii="Times New Roman" w:eastAsia="宋体" w:hAnsi="Times New Roman" w:cs="Times New Roman"/>
                <w:color w:val="000000"/>
                <w:sz w:val="18"/>
                <w:szCs w:val="18"/>
              </w:rPr>
            </w:pPr>
            <w:r>
              <w:rPr>
                <w:rFonts w:ascii="Times New Roman" w:hAnsi="Times New Roman" w:cs="Times New Roman" w:hint="eastAsia"/>
                <w:b/>
                <w:bCs/>
                <w:color w:val="000000"/>
                <w:szCs w:val="21"/>
              </w:rPr>
              <w:t>2400-B-06200-140222</w:t>
            </w:r>
            <w:r w:rsidR="00B7419B">
              <w:rPr>
                <w:rFonts w:ascii="Times New Roman" w:hAnsi="Times New Roman" w:cs="Times New Roman"/>
                <w:color w:val="000000"/>
                <w:sz w:val="18"/>
                <w:szCs w:val="18"/>
              </w:rPr>
              <w:t xml:space="preserve">　</w:t>
            </w:r>
          </w:p>
        </w:tc>
        <w:tc>
          <w:tcPr>
            <w:tcW w:w="850" w:type="dxa"/>
            <w:tcBorders>
              <w:top w:val="single" w:sz="4" w:space="0" w:color="auto"/>
              <w:left w:val="nil"/>
              <w:bottom w:val="single" w:sz="4" w:space="0" w:color="auto"/>
              <w:right w:val="single" w:sz="4" w:space="0" w:color="auto"/>
            </w:tcBorders>
            <w:vAlign w:val="center"/>
          </w:tcPr>
          <w:p w:rsidR="00B7419B" w:rsidRDefault="00B7419B">
            <w:pPr>
              <w:jc w:val="center"/>
              <w:rPr>
                <w:rFonts w:ascii="楷体_GB2312" w:eastAsia="楷体_GB2312" w:hAnsi="宋体" w:cs="宋体"/>
                <w:color w:val="000000"/>
                <w:sz w:val="18"/>
                <w:szCs w:val="18"/>
              </w:rPr>
            </w:pPr>
            <w:r>
              <w:rPr>
                <w:rFonts w:ascii="楷体_GB2312" w:eastAsia="楷体_GB2312" w:hint="eastAsia"/>
                <w:color w:val="000000"/>
                <w:sz w:val="18"/>
                <w:szCs w:val="18"/>
              </w:rPr>
              <w:t>对非煤矿山企业出租出借或者转让安全生产许可证的违法行为的处罚</w:t>
            </w:r>
          </w:p>
        </w:tc>
        <w:tc>
          <w:tcPr>
            <w:tcW w:w="709" w:type="dxa"/>
            <w:gridSpan w:val="2"/>
            <w:tcBorders>
              <w:top w:val="single" w:sz="4" w:space="0" w:color="auto"/>
              <w:left w:val="nil"/>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color w:val="000000"/>
                <w:sz w:val="18"/>
                <w:szCs w:val="18"/>
              </w:rPr>
            </w:pPr>
            <w:r>
              <w:rPr>
                <w:rFonts w:ascii="楷体_GB2312" w:eastAsia="楷体_GB2312" w:hint="eastAsia"/>
                <w:color w:val="000000"/>
                <w:sz w:val="18"/>
                <w:szCs w:val="18"/>
              </w:rPr>
              <w:t xml:space="preserve">   【部门规章】国务院《安全生产许可证条例》（第397号，2014年7月29日国务院653号令修改颁布）第二十一条。</w:t>
            </w:r>
          </w:p>
          <w:p w:rsidR="00B7419B" w:rsidRDefault="00B7419B" w:rsidP="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 《安全生产违法行为行政处罚办法》（第15号令，2015年4月2日第77号总局令修订颁布）第四十九条。  </w:t>
            </w:r>
          </w:p>
          <w:p w:rsidR="00B7419B" w:rsidRPr="00B7419B" w:rsidRDefault="00B7419B">
            <w:pPr>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1、立案责任：对监管检查中发现、其他安全监管部门移交、举报查实或本级政府交办的非煤矿山企业涉嫌出租出借或者转让安全生产许可证的违法违规行为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B7419B" w:rsidRDefault="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B7419B" w:rsidRPr="006717C5" w:rsidRDefault="00B7419B"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6</w:t>
            </w:r>
            <w:r>
              <w:rPr>
                <w:rFonts w:ascii="Times New Roman" w:hAnsi="Times New Roman" w:cs="Times New Roman" w:hint="eastAsia"/>
                <w:b/>
                <w:bCs/>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2400-B-06300-140222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对非煤矿山企业未取得安全生产许可证擅自进行生产行为的处罚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rsidP="00B7419B">
            <w:pPr>
              <w:ind w:firstLine="360"/>
              <w:rPr>
                <w:rFonts w:ascii="楷体_GB2312" w:eastAsia="楷体_GB2312"/>
                <w:color w:val="000000"/>
                <w:sz w:val="18"/>
                <w:szCs w:val="18"/>
              </w:rPr>
            </w:pPr>
            <w:r>
              <w:rPr>
                <w:rFonts w:ascii="楷体_GB2312" w:eastAsia="楷体_GB2312" w:hint="eastAsia"/>
                <w:color w:val="000000"/>
                <w:sz w:val="18"/>
                <w:szCs w:val="18"/>
              </w:rPr>
              <w:t>【部门规章】国务院《安全生产许可证条例》（第397号，2014年7月29日国务院653号令修改颁布）第十九条。</w:t>
            </w:r>
          </w:p>
          <w:p w:rsidR="009C4239" w:rsidRDefault="009C4239" w:rsidP="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【部门规章】国家安监总局《非煤矿矿山企业安全生产许可证实施办法》（第20号令，2015年5月26日第78号总局令修订颁布）第四十二条。</w:t>
            </w:r>
          </w:p>
          <w:p w:rsidR="009C4239" w:rsidRDefault="009C4239" w:rsidP="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【部门规章】国家安监总局《小型露天采石场安全管理与监督检查规定》（第39号令）第三十八条：违反本规定第十一条。</w:t>
            </w:r>
          </w:p>
          <w:p w:rsidR="009C4239" w:rsidRPr="00B7419B" w:rsidRDefault="009C4239" w:rsidP="00B7419B">
            <w:pPr>
              <w:ind w:firstLine="360"/>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1、立案责任：对监管检查中发现、其他安全监管部门移交、举报查实或本级政府交办的非煤矿山企业涉嫌未依法取得安全生产许可证擅自进行生产的违法违规行为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6</w:t>
            </w:r>
            <w:r>
              <w:rPr>
                <w:rFonts w:ascii="Times New Roman" w:hAnsi="Times New Roman" w:cs="Times New Roman" w:hint="eastAsia"/>
                <w:b/>
                <w:bCs/>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2400-B-06400-140222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对非煤矿矿山企业已不具备安全生产许可证申领条件行为的处罚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【部门规章】国家安监总局《非煤矿矿山企业安全生产许可证实施办法》（第20号令，2015年5月26日第78号总局令修订颁布）第四十条。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1、立案责任：对监管检查中发现、其他安全监管部门移交、举报查实或本级政府交办的非煤矿矿山企业已不具备安全生产许可证申领条件的涉嫌违法违规行为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6</w:t>
            </w:r>
            <w:r>
              <w:rPr>
                <w:rFonts w:ascii="Times New Roman" w:hAnsi="Times New Roman" w:cs="Times New Roman" w:hint="eastAsia"/>
                <w:b/>
                <w:bCs/>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2400-B-06500-140222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对非煤矿矿山企业安全生产许可证有效期满未办理延期手续，继续进行生产的违法行为的处罚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rsidP="00B7419B">
            <w:pPr>
              <w:ind w:firstLine="360"/>
              <w:rPr>
                <w:rFonts w:ascii="楷体_GB2312" w:eastAsia="楷体_GB2312"/>
                <w:color w:val="000000"/>
                <w:sz w:val="18"/>
                <w:szCs w:val="18"/>
              </w:rPr>
            </w:pPr>
            <w:r>
              <w:rPr>
                <w:rFonts w:ascii="楷体_GB2312" w:eastAsia="楷体_GB2312" w:hint="eastAsia"/>
                <w:color w:val="000000"/>
                <w:sz w:val="18"/>
                <w:szCs w:val="18"/>
              </w:rPr>
              <w:t>【行政法规】国务院《安全生产许可证条例》（第397号，2014年7月29日国务院653号令修改颁布）第二十条。</w:t>
            </w:r>
          </w:p>
          <w:p w:rsidR="009C4239" w:rsidRDefault="009C4239" w:rsidP="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【部门规章】国家安监总局《非煤矿矿山企业安全生产许可证实施办法》（第20号令，2015年5月26日第78号总局令修订颁布）第四十五条。</w:t>
            </w:r>
          </w:p>
          <w:p w:rsidR="009C4239" w:rsidRPr="00B7419B" w:rsidRDefault="009C4239" w:rsidP="00B7419B">
            <w:pPr>
              <w:ind w:firstLine="360"/>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1、立案责任：对监管检查中发现、其他安全监管部门移交、举报查实或本级政府交办的非煤矿矿山企业涉嫌未办理安全生产许可证延期手续，继续进行生产的违法违规行为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6</w:t>
            </w:r>
            <w:r>
              <w:rPr>
                <w:rFonts w:ascii="Times New Roman" w:hAnsi="Times New Roman" w:cs="Times New Roman" w:hint="eastAsia"/>
                <w:b/>
                <w:bCs/>
                <w:color w:val="000000"/>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2400-B-06600-140222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对非煤矿矿山企业使用假冒伪造或者接受转让的安全生产许可证的处罚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rsidP="00B7419B">
            <w:pPr>
              <w:ind w:firstLine="360"/>
              <w:rPr>
                <w:rFonts w:ascii="楷体_GB2312" w:eastAsia="楷体_GB2312"/>
                <w:color w:val="000000"/>
                <w:sz w:val="18"/>
                <w:szCs w:val="18"/>
              </w:rPr>
            </w:pPr>
            <w:r>
              <w:rPr>
                <w:rFonts w:ascii="楷体_GB2312" w:eastAsia="楷体_GB2312" w:hint="eastAsia"/>
                <w:color w:val="000000"/>
                <w:sz w:val="18"/>
                <w:szCs w:val="18"/>
              </w:rPr>
              <w:t>【行政法规】国务院《安全生产许可证条例》（第397号，2014年7月29日国务院653号令修改颁布）第十九条、第二十一条。</w:t>
            </w:r>
          </w:p>
          <w:p w:rsidR="009C4239" w:rsidRDefault="009C4239" w:rsidP="00B7419B">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【部门规章】国家安监总局《非煤矿矿山企业安全生产许可证实施办法》（第20号令，2015年5月26日第78号总局令修订颁布）第四十二条。</w:t>
            </w:r>
          </w:p>
          <w:p w:rsidR="009C4239" w:rsidRPr="00B7419B" w:rsidRDefault="009C4239" w:rsidP="00B7419B">
            <w:pPr>
              <w:ind w:firstLine="360"/>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1、立案责任：对监管检查中发现、其他安全监管部门移交、举报查实或本级政府交办的非煤矿矿山企业涉嫌使用假冒伪造或者接受转让的安全生产许可证的违法违规行为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6</w:t>
            </w:r>
            <w:r>
              <w:rPr>
                <w:rFonts w:ascii="Times New Roman" w:hAnsi="Times New Roman" w:cs="Times New Roman" w:hint="eastAsia"/>
                <w:b/>
                <w:bCs/>
                <w:color w:val="000000"/>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2400-B-06700-140222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对非煤矿矿山企业非法转让或倒卖、出租出借安全生产许可证的处罚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【部门规章】国家安监总局《非煤矿矿山企业安全生产许可证实施办法》（第20号令，2015年5月26日第78号总局令修订颁布）第四十一条。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1、立案责任：对监管检查中发现、其他安全监管部门移交、举报查实或本级政府交办的非煤矿矿山企业涉嫌非法转让或倒卖、出租出借安全生产许可证的违法违规行为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6</w:t>
            </w:r>
            <w:r>
              <w:rPr>
                <w:rFonts w:ascii="Times New Roman" w:hAnsi="Times New Roman" w:cs="Times New Roman" w:hint="eastAsia"/>
                <w:b/>
                <w:bCs/>
                <w:color w:val="000000"/>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2400-B-06800-140222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对非煤矿矿山企业安全生产许可证暂扣期满，仍不具备安全生产条件行为的处罚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【部门规章】国家安监总局《非煤矿矿山企业安全生产许可证实施办法》（第20号令，2015年5月26日第78号总局令修订颁布）第四十一条。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1、立案责任：对监管检查中发现、其他安全监管部门移交、举报查实或本级政府交办的非煤矿矿山企业安全生产许可证暂扣期满，仍不具备安全生产条件的违法违规行为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hint="eastAsia"/>
                <w:b/>
                <w:bCs/>
                <w:color w:val="000000"/>
                <w:sz w:val="18"/>
                <w:szCs w:val="18"/>
              </w:rPr>
              <w:lastRenderedPageBreak/>
              <w:t>69</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2400-B-06900-140222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对采矿许可证到期失效或暂扣、吊销的非煤矿山企业，未在规定时间向发证机关报告并上缴安全生产许可证行为的处罚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【部门规章】国家安监总局《非煤矿矿山企业安全生产许可证实施办法》（第20号令，2015年5月26日第78号总局令修订颁布）第四十三条。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采矿许可证到期失效或暂扣、吊销的非煤矿山企业，涉嫌未在规定时间向发证机关报告并上缴安全生产许可证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7</w:t>
            </w:r>
            <w:r>
              <w:rPr>
                <w:rFonts w:ascii="Times New Roman" w:hAnsi="Times New Roman" w:cs="Times New Roman" w:hint="eastAsia"/>
                <w:b/>
                <w:b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2400-B-07000-140222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对非煤矿矿山企业未按规定申请变更安全生产许可证登记事项行为的处罚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【部门规章】国家安监总局《非煤矿矿山企业安全生产许可证实施办法》（第20号令，2015年5月26日第78号总局令修订颁布）第四十四条。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1、立案责任：对监管检查中发现、其他安全监管部门移交、举报查实或本级政府交办的非煤矿矿山企业涉嫌未按规定申请变更安全生产许可证登记事项的违法违规行为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7</w:t>
            </w:r>
            <w:r>
              <w:rPr>
                <w:rFonts w:ascii="Times New Roman" w:hAnsi="Times New Roman" w:cs="Times New Roman" w:hint="eastAsia"/>
                <w:b/>
                <w:bCs/>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2400-B-07100-140222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对跨省域作业的地质勘探单位、采掘施工单位  ，未向作业所在地县级以上安全生产监管部门进行许可证备案登记行为的处罚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【部门规章】国家安监总局《非煤矿矿山企业安全生产许可证实施办法》（第20号令，2015年5月26日第78号总局令修订颁布）第四十四条。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1、立案责任：对监管检查中发现、其他安全监管部门移交、举报查实或本级政府交办的跨省域作业的地质勘探单位、采掘施工单位，涉嫌未按规定进行许可证备案登记的违违法违规行为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7</w:t>
            </w:r>
            <w:r>
              <w:rPr>
                <w:rFonts w:ascii="Times New Roman" w:hAnsi="Times New Roman" w:cs="Times New Roman" w:hint="eastAsia"/>
                <w:b/>
                <w:bCs/>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2400-B-07200-140222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对事故发生单位负有事故责任的有关人员的处罚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【行政法规】国务院《生产安全事故报告和调查处理条例》（2007年4月9日第493号令颁布）第四十条。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1、立案责任：对本级政府交办的追究生产全事故责任单位有关人员事故责任，予以审查，决定是否立案。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20"/>
                <w:szCs w:val="20"/>
              </w:rPr>
            </w:pPr>
            <w:r>
              <w:rPr>
                <w:rFonts w:ascii="Times New Roman" w:hAnsi="Times New Roman" w:cs="Times New Roman"/>
                <w:b/>
                <w:bCs/>
                <w:color w:val="000000"/>
                <w:sz w:val="20"/>
                <w:szCs w:val="20"/>
              </w:rPr>
              <w:lastRenderedPageBreak/>
              <w:t>7</w:t>
            </w:r>
            <w:r>
              <w:rPr>
                <w:rFonts w:ascii="Times New Roman" w:hAnsi="Times New Roman" w:cs="Times New Roman" w:hint="eastAsia"/>
                <w:b/>
                <w:bCs/>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20"/>
                <w:szCs w:val="20"/>
              </w:rPr>
            </w:pPr>
            <w:r>
              <w:rPr>
                <w:rFonts w:ascii="楷体_GB2312" w:eastAsia="楷体_GB2312" w:hint="eastAsia"/>
                <w:color w:val="000000"/>
                <w:sz w:val="20"/>
                <w:szCs w:val="20"/>
              </w:rPr>
              <w:t>行政处罚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2400-B-07300-140222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20"/>
                <w:szCs w:val="20"/>
              </w:rPr>
            </w:pPr>
            <w:r>
              <w:rPr>
                <w:rFonts w:ascii="楷体_GB2312" w:eastAsia="楷体_GB2312" w:hint="eastAsia"/>
                <w:color w:val="000000"/>
                <w:sz w:val="20"/>
                <w:szCs w:val="20"/>
              </w:rPr>
              <w:t>对一般安全生产事故发生单位及其有关人员谎报、瞒报事故、干扰阻碍事故调查行为的处罚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20"/>
                <w:szCs w:val="20"/>
              </w:rPr>
            </w:pPr>
            <w:r>
              <w:rPr>
                <w:rFonts w:ascii="楷体_GB2312" w:eastAsia="楷体_GB2312" w:hint="eastAsia"/>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color w:val="000000"/>
                <w:sz w:val="16"/>
                <w:szCs w:val="16"/>
              </w:rPr>
            </w:pPr>
            <w:r>
              <w:rPr>
                <w:rFonts w:ascii="楷体_GB2312" w:eastAsia="楷体_GB2312" w:hint="eastAsia"/>
                <w:color w:val="000000"/>
                <w:sz w:val="16"/>
                <w:szCs w:val="16"/>
              </w:rPr>
              <w:t xml:space="preserve">   【行政法规】国务院《生产安全事故报告和调查处理条例》（2007年4月9日第493号令颁布）</w:t>
            </w:r>
            <w:r>
              <w:rPr>
                <w:rFonts w:ascii="Arial" w:eastAsia="楷体_GB2312" w:hAnsi="Arial" w:cs="Arial"/>
                <w:color w:val="000000"/>
                <w:sz w:val="16"/>
                <w:szCs w:val="16"/>
              </w:rPr>
              <w:t> </w:t>
            </w:r>
            <w:r>
              <w:rPr>
                <w:rFonts w:ascii="楷体_GB2312" w:eastAsia="楷体_GB2312" w:hint="eastAsia"/>
                <w:color w:val="000000"/>
                <w:sz w:val="16"/>
                <w:szCs w:val="16"/>
              </w:rPr>
              <w:t>第三十六条。</w:t>
            </w:r>
          </w:p>
          <w:p w:rsidR="009C4239" w:rsidRDefault="009C4239" w:rsidP="00FC3575">
            <w:pPr>
              <w:rPr>
                <w:rFonts w:ascii="楷体_GB2312" w:eastAsia="楷体_GB2312" w:hAnsi="宋体" w:cs="宋体"/>
                <w:color w:val="000000"/>
                <w:sz w:val="16"/>
                <w:szCs w:val="16"/>
              </w:rPr>
            </w:pPr>
            <w:r>
              <w:rPr>
                <w:rFonts w:ascii="楷体_GB2312" w:eastAsia="楷体_GB2312" w:hint="eastAsia"/>
                <w:color w:val="000000"/>
                <w:sz w:val="16"/>
                <w:szCs w:val="16"/>
              </w:rPr>
              <w:t xml:space="preserve">　　【部门规章】国家安监局总局《生产安全事故罚款处罚规定（试行）》（第42号令，2015年4月2日第77号总局令修订颁布）第十二条、第十三条。</w:t>
            </w:r>
          </w:p>
          <w:p w:rsidR="009C4239" w:rsidRDefault="009C4239" w:rsidP="00FC3575">
            <w:pPr>
              <w:rPr>
                <w:rFonts w:ascii="楷体_GB2312" w:eastAsia="楷体_GB2312" w:hAnsi="宋体" w:cs="宋体"/>
                <w:color w:val="000000"/>
                <w:sz w:val="16"/>
                <w:szCs w:val="16"/>
              </w:rPr>
            </w:pPr>
            <w:r>
              <w:rPr>
                <w:rFonts w:ascii="楷体_GB2312" w:eastAsia="楷体_GB2312" w:hint="eastAsia"/>
                <w:color w:val="000000"/>
                <w:sz w:val="16"/>
                <w:szCs w:val="16"/>
              </w:rPr>
              <w:t xml:space="preserve">   【规范性文件】《国家安全监管总局关于印发&lt;安全生产行政处罚自由裁量标准&gt;的通知》（2010年8月6日安监总政法〔2010〕137号）规定</w:t>
            </w:r>
          </w:p>
          <w:p w:rsidR="009C4239" w:rsidRPr="00FC3575" w:rsidRDefault="009C4239">
            <w:pPr>
              <w:rPr>
                <w:rFonts w:ascii="楷体_GB2312" w:eastAsia="楷体_GB2312" w:hAnsi="宋体" w:cs="宋体"/>
                <w:color w:val="000000"/>
                <w:sz w:val="16"/>
                <w:szCs w:val="16"/>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1、立案责任：对本级政府交办的追究生产安全事故发生单位及其有关人员谎报、瞒报事故、干扰阻碍事故调查的违法违规行为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20"/>
                <w:szCs w:val="20"/>
              </w:rPr>
            </w:pPr>
            <w:r>
              <w:rPr>
                <w:rFonts w:ascii="楷体_GB2312" w:eastAsia="楷体_GB2312" w:hint="eastAsia"/>
                <w:color w:val="000000"/>
                <w:sz w:val="20"/>
                <w:szCs w:val="20"/>
              </w:rPr>
              <w:t xml:space="preserve">  《行政处罚法》第三十一条、第三十二条、第三十七条、第三十八条、第三十九条、第四十条、第四十二条、第五十一条、第五十二条。</w:t>
            </w:r>
            <w:r>
              <w:rPr>
                <w:rFonts w:ascii="楷体_GB2312" w:eastAsia="楷体_GB2312" w:hint="eastAsia"/>
                <w:color w:val="000000"/>
                <w:sz w:val="20"/>
                <w:szCs w:val="20"/>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7</w:t>
            </w:r>
            <w:r>
              <w:rPr>
                <w:rFonts w:ascii="Times New Roman" w:hAnsi="Times New Roman" w:cs="Times New Roman" w:hint="eastAsia"/>
                <w:b/>
                <w:bCs/>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2400-B-07400-140222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对事故发生单位主要负责人漏报生产安全事故的处罚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rsidP="00FC3575">
            <w:pPr>
              <w:ind w:firstLine="360"/>
              <w:rPr>
                <w:rFonts w:ascii="楷体_GB2312" w:eastAsia="楷体_GB2312"/>
                <w:color w:val="000000"/>
                <w:sz w:val="18"/>
                <w:szCs w:val="18"/>
              </w:rPr>
            </w:pPr>
            <w:r>
              <w:rPr>
                <w:rFonts w:ascii="楷体_GB2312" w:eastAsia="楷体_GB2312" w:hint="eastAsia"/>
                <w:color w:val="000000"/>
                <w:sz w:val="18"/>
                <w:szCs w:val="18"/>
              </w:rPr>
              <w:t>【行政法规】国务院《生产安全事故报告和调查处理条例》（2007年4月9日第493号令颁布）第三十五条。</w:t>
            </w:r>
          </w:p>
          <w:p w:rsidR="009C4239" w:rsidRDefault="009C4239" w:rsidP="00FC3575">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【部门规章】】国家安监总局《生产安全事故罚款处罚规定（试行）》(第42号令，2015年4月2日第77号总局令修订颁布)第十一条。</w:t>
            </w:r>
            <w:r>
              <w:rPr>
                <w:rFonts w:ascii="楷体_GB2312" w:eastAsia="楷体_GB2312" w:hint="eastAsia"/>
                <w:color w:val="000000"/>
                <w:sz w:val="18"/>
                <w:szCs w:val="18"/>
              </w:rPr>
              <w:br/>
              <w:t xml:space="preserve">　</w:t>
            </w:r>
          </w:p>
          <w:p w:rsidR="009C4239" w:rsidRPr="00FC3575" w:rsidRDefault="009C4239" w:rsidP="00FC3575">
            <w:pPr>
              <w:ind w:firstLine="360"/>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1、立案责任：对本级政府交办的追究事故发生单位主要负责人漏报生产安全事故违法违规行为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20"/>
                <w:szCs w:val="20"/>
              </w:rPr>
            </w:pPr>
            <w:r>
              <w:rPr>
                <w:rFonts w:ascii="楷体_GB2312" w:eastAsia="楷体_GB2312" w:hint="eastAsia"/>
                <w:color w:val="000000"/>
                <w:sz w:val="20"/>
                <w:szCs w:val="20"/>
              </w:rPr>
              <w:t xml:space="preserve">  《行政处罚法》第三十一条、第三十二条、第三十七条、第三十八条、第三十九条、第四十条、第四十二条、第五十一条、第五十二条。</w:t>
            </w:r>
            <w:r>
              <w:rPr>
                <w:rFonts w:ascii="楷体_GB2312" w:eastAsia="楷体_GB2312" w:hint="eastAsia"/>
                <w:color w:val="000000"/>
                <w:sz w:val="20"/>
                <w:szCs w:val="20"/>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7</w:t>
            </w:r>
            <w:r>
              <w:rPr>
                <w:rFonts w:ascii="Times New Roman" w:hAnsi="Times New Roman" w:cs="Times New Roman" w:hint="eastAsia"/>
                <w:b/>
                <w:bCs/>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2400-B-07500-140222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对非药品类易制毒化学品生产、经营单位未按规定建立安全管理制度的处罚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rsidP="00762A78">
            <w:pPr>
              <w:ind w:firstLine="360"/>
              <w:rPr>
                <w:rFonts w:ascii="楷体_GB2312" w:eastAsia="楷体_GB2312"/>
                <w:color w:val="000000"/>
                <w:sz w:val="18"/>
                <w:szCs w:val="18"/>
              </w:rPr>
            </w:pPr>
            <w:r>
              <w:rPr>
                <w:rFonts w:ascii="楷体_GB2312" w:eastAsia="楷体_GB2312" w:hint="eastAsia"/>
                <w:color w:val="000000"/>
                <w:sz w:val="18"/>
                <w:szCs w:val="18"/>
              </w:rPr>
              <w:t>【行政法规】国务院《易制毒化学品管理条例》（第445号令，2014年7月29日第653号国务院令修订颁布）第四十条。</w:t>
            </w:r>
          </w:p>
          <w:p w:rsidR="009C4239" w:rsidRDefault="009C4239" w:rsidP="00762A78">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【部门规章】国家安监总局《非药品类易制毒化学品生产、经营许可办法》（2006年4月5日第5号总局令颁布）第三十条。</w:t>
            </w:r>
          </w:p>
          <w:p w:rsidR="009C4239" w:rsidRPr="00762A78" w:rsidRDefault="009C4239" w:rsidP="00762A78">
            <w:pPr>
              <w:ind w:firstLine="360"/>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1、立案责任：对监管检查中发现、其他安全监管部门移交、举报查实或本级政府交办的非药品类易制毒化学品生产、经营单位涉嫌未按规定建立安全管理制度的违法违规行为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20"/>
                <w:szCs w:val="20"/>
              </w:rPr>
            </w:pPr>
            <w:r>
              <w:rPr>
                <w:rFonts w:ascii="楷体_GB2312" w:eastAsia="楷体_GB2312" w:hint="eastAsia"/>
                <w:color w:val="000000"/>
                <w:sz w:val="20"/>
                <w:szCs w:val="20"/>
              </w:rPr>
              <w:t xml:space="preserve">  《行政处罚法》第三十一条、第三十二条、第三十七条、第三十八条、第三十九条、第四十条、第四十二条、第五十一条、第五十二条。</w:t>
            </w:r>
            <w:r>
              <w:rPr>
                <w:rFonts w:ascii="楷体_GB2312" w:eastAsia="楷体_GB2312" w:hint="eastAsia"/>
                <w:color w:val="000000"/>
                <w:sz w:val="20"/>
                <w:szCs w:val="20"/>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7</w:t>
            </w:r>
            <w:r>
              <w:rPr>
                <w:rFonts w:ascii="Times New Roman" w:hAnsi="Times New Roman" w:cs="Times New Roman" w:hint="eastAsia"/>
                <w:b/>
                <w:bCs/>
                <w:color w:val="000000"/>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2400-B-07600-140222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对非药品类易制毒化学品生产经营单位违反有关生产经营许可以及生产、经营、购买、包装等管理规定的处罚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rsidP="00762A78">
            <w:pPr>
              <w:ind w:firstLine="360"/>
              <w:rPr>
                <w:rFonts w:ascii="楷体_GB2312" w:eastAsia="楷体_GB2312"/>
                <w:color w:val="000000"/>
                <w:sz w:val="18"/>
                <w:szCs w:val="18"/>
              </w:rPr>
            </w:pPr>
            <w:r>
              <w:rPr>
                <w:rFonts w:ascii="楷体_GB2312" w:eastAsia="楷体_GB2312" w:hint="eastAsia"/>
                <w:color w:val="000000"/>
                <w:sz w:val="18"/>
                <w:szCs w:val="18"/>
              </w:rPr>
              <w:t>【行政法规】国务院《易制毒化学品管理条例》（第445号令，2014年7月29日第653号国务院令修订颁布）第四十条。</w:t>
            </w:r>
          </w:p>
          <w:p w:rsidR="009C4239" w:rsidRDefault="009C4239" w:rsidP="00762A78">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【部门规章】国家安监总局《非药品类易制毒化学品生产、经营许可办法》（2006年4月5日第5号总局令颁布）第三十条。 </w:t>
            </w:r>
          </w:p>
          <w:p w:rsidR="009C4239" w:rsidRPr="00762A78" w:rsidRDefault="009C4239" w:rsidP="00762A78">
            <w:pPr>
              <w:ind w:firstLine="360"/>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1、立案责任：对监管检查中发现、其他安全监管部门移交、举报查实或本级政府交办的非药品类易制毒化学品生产经营单位涉嫌违反有关生产经营许可以及生产、经营、购买、包装等管理规定的违法违规行为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20"/>
                <w:szCs w:val="20"/>
              </w:rPr>
            </w:pPr>
            <w:r>
              <w:rPr>
                <w:rFonts w:ascii="楷体_GB2312" w:eastAsia="楷体_GB2312" w:hint="eastAsia"/>
                <w:color w:val="000000"/>
                <w:sz w:val="20"/>
                <w:szCs w:val="20"/>
              </w:rPr>
              <w:t xml:space="preserve">  《行政处罚法》第三十一条、第三十二条、第三十七条、第三十八条、第三十九条、第四十条、第四十二条、第五十一条、第五十二条。</w:t>
            </w:r>
            <w:r>
              <w:rPr>
                <w:rFonts w:ascii="楷体_GB2312" w:eastAsia="楷体_GB2312" w:hint="eastAsia"/>
                <w:color w:val="000000"/>
                <w:sz w:val="20"/>
                <w:szCs w:val="20"/>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7</w:t>
            </w:r>
            <w:r>
              <w:rPr>
                <w:rFonts w:ascii="Times New Roman" w:hAnsi="Times New Roman" w:cs="Times New Roman" w:hint="eastAsia"/>
                <w:b/>
                <w:bCs/>
                <w:color w:val="000000"/>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2400-B-07700-140222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对生产、销售民用爆炸物品的企业违反民用爆炸物品生产、销售安全管理规定行为的处罚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【行政法规】国务院《民用爆炸物品安全管理条例》（第463号令，2014年7月29日第653号国务院令修订颁布）第四十五条。 </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1、立案责任：对监管检查中发现、其他安全监管部门移交、举报查实或本级政府交办的生产、销售民用爆炸物品的企业涉嫌违反民用爆炸物品生产、销售安全管理规定的违法违规行为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7</w:t>
            </w:r>
            <w:r>
              <w:rPr>
                <w:rFonts w:ascii="Times New Roman" w:hAnsi="Times New Roman" w:cs="Times New Roman" w:hint="eastAsia"/>
                <w:b/>
                <w:bCs/>
                <w:color w:val="000000"/>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2400-B-07800-140222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对生产经营单位违反民用爆炸物品安全管理规定行为的处罚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【行政法规】国务院《民用爆炸物品安全管理条例》（第463号令，2014年7月29日第653号国务院令修订颁布）第四十九条。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1、立案责任：对监管检查中发现、其他安全监管部门移交、举报查实或本级政府交办的生产经营单位涉嫌违反民用爆炸物品安全管理规定的违法违规行为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hint="eastAsia"/>
                <w:b/>
                <w:bCs/>
                <w:color w:val="000000"/>
                <w:sz w:val="18"/>
                <w:szCs w:val="18"/>
              </w:rPr>
              <w:lastRenderedPageBreak/>
              <w:t>79</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2400-B-07900-140222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对生产经营单位未经许可擅自经营销售民用爆炸物品行为的处罚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color w:val="000000"/>
                <w:sz w:val="18"/>
                <w:szCs w:val="18"/>
              </w:rPr>
            </w:pPr>
            <w:r>
              <w:rPr>
                <w:rFonts w:ascii="楷体_GB2312" w:eastAsia="楷体_GB2312" w:hint="eastAsia"/>
                <w:color w:val="000000"/>
                <w:sz w:val="18"/>
                <w:szCs w:val="18"/>
              </w:rPr>
              <w:t xml:space="preserve">   【法律】《安全生产法》（第13号主席令，2014年8月31日修订颁布）第九十七条。</w:t>
            </w:r>
          </w:p>
          <w:p w:rsidR="009C4239" w:rsidRDefault="009C4239" w:rsidP="00762A78">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【行政法规】国务院《民用爆炸物品安全管理条例》（第463号令，2014年7月29日第653号国务院令修订颁布）第四十四条。</w:t>
            </w:r>
          </w:p>
          <w:p w:rsidR="009C4239" w:rsidRPr="00762A78" w:rsidRDefault="009C4239">
            <w:pPr>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1、立案责任：对监管检查中发现、其他安全监管部门移交、举报查实或本级政府交办的生产经营单位涉嫌未经许可经营销售民用爆炸物品的违法违规行为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20"/>
                <w:szCs w:val="20"/>
              </w:rPr>
            </w:pPr>
            <w:r>
              <w:rPr>
                <w:rFonts w:ascii="楷体_GB2312" w:eastAsia="楷体_GB2312" w:hint="eastAsia"/>
                <w:color w:val="000000"/>
                <w:sz w:val="20"/>
                <w:szCs w:val="20"/>
              </w:rPr>
              <w:t xml:space="preserve">  《行政处罚法》第三十一条、第三十二条、第三十七条、第三十八条、第三十九条、第四十条、第四十二条、第五十一条、第五十二条。</w:t>
            </w:r>
            <w:r>
              <w:rPr>
                <w:rFonts w:ascii="楷体_GB2312" w:eastAsia="楷体_GB2312" w:hint="eastAsia"/>
                <w:color w:val="000000"/>
                <w:sz w:val="20"/>
                <w:szCs w:val="20"/>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8</w:t>
            </w:r>
            <w:r>
              <w:rPr>
                <w:rFonts w:ascii="Times New Roman" w:hAnsi="Times New Roman" w:cs="Times New Roman" w:hint="eastAsia"/>
                <w:b/>
                <w:b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2400-B-08000-140222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对烟花爆竹经营单位未经许可经营烟花爆竹制品的处罚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color w:val="000000"/>
                <w:sz w:val="18"/>
                <w:szCs w:val="18"/>
              </w:rPr>
            </w:pPr>
            <w:r>
              <w:rPr>
                <w:rFonts w:ascii="楷体_GB2312" w:eastAsia="楷体_GB2312" w:hint="eastAsia"/>
                <w:color w:val="000000"/>
                <w:sz w:val="18"/>
                <w:szCs w:val="18"/>
              </w:rPr>
              <w:t xml:space="preserve">　 【法律】《安全生产法（修订）》（第13号主席令）第九十七条。</w:t>
            </w:r>
          </w:p>
          <w:p w:rsidR="009C4239" w:rsidRDefault="009C4239" w:rsidP="00762A78">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【行政法规】国务院《烟花爆竹安全管理条例》（2006年1月21日第455号令颁布）第三十六条。</w:t>
            </w:r>
          </w:p>
          <w:p w:rsidR="009C4239" w:rsidRDefault="009C4239" w:rsidP="00762A78">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【部门规章】国家安监总局《烟花爆竹经营许可实施办法》（2013年10月16日第65号总局令颁布）第三十一条。</w:t>
            </w:r>
          </w:p>
          <w:p w:rsidR="009C4239" w:rsidRPr="00762A78" w:rsidRDefault="009C4239">
            <w:pPr>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1、立案责任：对监管检查中发现、其他安全监管部门移交、举报查实或本级政府交办的烟花爆竹经营单位涉嫌未经许可经营烟花爆竹制品的违法违规行为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20"/>
                <w:szCs w:val="20"/>
              </w:rPr>
            </w:pPr>
            <w:r>
              <w:rPr>
                <w:rFonts w:ascii="楷体_GB2312" w:eastAsia="楷体_GB2312" w:hint="eastAsia"/>
                <w:color w:val="000000"/>
                <w:sz w:val="20"/>
                <w:szCs w:val="20"/>
              </w:rPr>
              <w:t xml:space="preserve">  《行政处罚法》第三十一条、第三十二条、第三十七条、第三十八条、第三十九条、第四十条、第四十二条、第五十一条、第五十二条。</w:t>
            </w:r>
            <w:r>
              <w:rPr>
                <w:rFonts w:ascii="楷体_GB2312" w:eastAsia="楷体_GB2312" w:hint="eastAsia"/>
                <w:color w:val="000000"/>
                <w:sz w:val="20"/>
                <w:szCs w:val="20"/>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8</w:t>
            </w:r>
            <w:r>
              <w:rPr>
                <w:rFonts w:ascii="Times New Roman" w:hAnsi="Times New Roman" w:cs="Times New Roman" w:hint="eastAsia"/>
                <w:b/>
                <w:bCs/>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2400-B-08100-140222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对烟花爆竹经营单位向未取得烟花爆竹安全生产许可的单位或者个人销售黑火药的处罚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rsidP="00762A78">
            <w:pPr>
              <w:ind w:firstLine="360"/>
              <w:rPr>
                <w:rFonts w:ascii="楷体_GB2312" w:eastAsia="楷体_GB2312"/>
                <w:color w:val="000000"/>
                <w:sz w:val="18"/>
                <w:szCs w:val="18"/>
              </w:rPr>
            </w:pPr>
            <w:r>
              <w:rPr>
                <w:rFonts w:ascii="楷体_GB2312" w:eastAsia="楷体_GB2312" w:hint="eastAsia"/>
                <w:color w:val="000000"/>
                <w:sz w:val="18"/>
                <w:szCs w:val="18"/>
              </w:rPr>
              <w:t>【行政法规】国务院《烟花爆竹安全管理条例》（2006年1月21日第455号令颁布）第三十六条。</w:t>
            </w:r>
          </w:p>
          <w:p w:rsidR="009C4239" w:rsidRDefault="009C4239" w:rsidP="00762A78">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【部门规章】国家安监总局《烟花爆竹经营许可实施办法》（2013年10月16日第65号总局令颁布）第三十三条。</w:t>
            </w:r>
          </w:p>
          <w:p w:rsidR="009C4239" w:rsidRPr="00762A78" w:rsidRDefault="009C4239" w:rsidP="00762A78">
            <w:pPr>
              <w:ind w:firstLine="360"/>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1、立案责任：对监管检查中发现、其他安全监管部门移交、举报查实或本级政府交办的烟花爆竹经营单位涉嫌向未取得烟花爆竹安全生产许可的单位或者个人销售黑火药的违法违规行为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20"/>
                <w:szCs w:val="20"/>
              </w:rPr>
            </w:pPr>
            <w:r>
              <w:rPr>
                <w:rFonts w:ascii="楷体_GB2312" w:eastAsia="楷体_GB2312" w:hint="eastAsia"/>
                <w:color w:val="000000"/>
                <w:sz w:val="20"/>
                <w:szCs w:val="20"/>
              </w:rPr>
              <w:t xml:space="preserve">  《行政处罚法》第三十一条、第三十二条、第三十七条、第三十八条、第三十九条、第四十条、第四十二条、第五十一条、第五十二条。</w:t>
            </w:r>
            <w:r>
              <w:rPr>
                <w:rFonts w:ascii="楷体_GB2312" w:eastAsia="楷体_GB2312" w:hint="eastAsia"/>
                <w:color w:val="000000"/>
                <w:sz w:val="20"/>
                <w:szCs w:val="20"/>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8</w:t>
            </w:r>
            <w:r>
              <w:rPr>
                <w:rFonts w:ascii="Times New Roman" w:hAnsi="Times New Roman" w:cs="Times New Roman" w:hint="eastAsia"/>
                <w:b/>
                <w:bCs/>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2400-B-08200-140222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对烟花爆竹零售企业违反烟花爆竹安全经营管理相关规定行为的处罚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【部门规章】国家安监总局《烟花爆竹经营许可实施办法》（2013年10月16日第65号总局令颁布）第三十五条。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1、立案责任：对监管检查中发现、其他安全监管部门移交、举报查实或本级政府交办的烟花爆竹零售企业涉嫌违反烟花爆竹安全经营管理相关规定的违法违规行为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8</w:t>
            </w:r>
            <w:r>
              <w:rPr>
                <w:rFonts w:ascii="Times New Roman" w:hAnsi="Times New Roman" w:cs="Times New Roman" w:hint="eastAsia"/>
                <w:b/>
                <w:bCs/>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2400-B-08300-140222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对烟花爆竹经营单位出租、出借、转让、买卖烟花爆竹经营许可证的处罚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【部门规章】国家安监总局《烟花爆竹经营许可实施办法》（2013年10月16日第65号总局令颁布）第三十六条。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1、立案责任：对监管检查中发现、其他安全监管部门移交、举报查实或本级政府交办的烟花爆竹经营单位涉嫌出租、出借、转让、买卖烟花爆竹经营许可证的违法违规行为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8</w:t>
            </w:r>
            <w:r>
              <w:rPr>
                <w:rFonts w:ascii="Times New Roman" w:hAnsi="Times New Roman" w:cs="Times New Roman" w:hint="eastAsia"/>
                <w:b/>
                <w:bCs/>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2400-B-08400-140222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对烟花爆竹批发企业违法违规销售非烟花爆竹的处罚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rsidP="00762A78">
            <w:pPr>
              <w:ind w:firstLine="360"/>
              <w:rPr>
                <w:rFonts w:ascii="楷体_GB2312" w:eastAsia="楷体_GB2312"/>
                <w:color w:val="000000"/>
                <w:sz w:val="18"/>
                <w:szCs w:val="18"/>
              </w:rPr>
            </w:pPr>
            <w:r>
              <w:rPr>
                <w:rFonts w:ascii="楷体_GB2312" w:eastAsia="楷体_GB2312" w:hint="eastAsia"/>
                <w:color w:val="000000"/>
                <w:sz w:val="18"/>
                <w:szCs w:val="18"/>
              </w:rPr>
              <w:t>【行政法规】国务院《烟花爆竹安全管理条例》（2006年1月21日第455号令颁布）第三十八条。</w:t>
            </w:r>
          </w:p>
          <w:p w:rsidR="009C4239" w:rsidRDefault="009C4239" w:rsidP="00762A78">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【部门规章】国家安监总局《烟花爆竹经营许可实施办法》（2013年10月16日第65号总局令颁布）第三十三条。</w:t>
            </w:r>
          </w:p>
          <w:p w:rsidR="009C4239" w:rsidRPr="00762A78" w:rsidRDefault="009C4239" w:rsidP="00762A78">
            <w:pPr>
              <w:ind w:firstLine="360"/>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1、立案责任：对监管检查中发现、其他安全监管部门移交、举报查实或本级政府交办的烟花爆竹批发企业涉嫌销售非烟花爆竹的违法违规行为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rsidP="00F8727B">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8</w:t>
            </w:r>
            <w:r>
              <w:rPr>
                <w:rFonts w:ascii="Times New Roman" w:hAnsi="Times New Roman" w:cs="Times New Roman" w:hint="eastAsia"/>
                <w:b/>
                <w:bCs/>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2400-B-08500-140222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对烟花爆竹零售经营者违法违规销售烟花爆竹的处罚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rsidP="00762A78">
            <w:pPr>
              <w:ind w:firstLine="360"/>
              <w:rPr>
                <w:rFonts w:ascii="楷体_GB2312" w:eastAsia="楷体_GB2312"/>
                <w:color w:val="000000"/>
                <w:sz w:val="18"/>
                <w:szCs w:val="18"/>
              </w:rPr>
            </w:pPr>
            <w:r>
              <w:rPr>
                <w:rFonts w:ascii="楷体_GB2312" w:eastAsia="楷体_GB2312" w:hint="eastAsia"/>
                <w:color w:val="000000"/>
                <w:sz w:val="18"/>
                <w:szCs w:val="18"/>
              </w:rPr>
              <w:t>【行政法规】国务院《烟花爆竹安全管理条例》（2006年1月21日第455号令颁布）第三十八条。</w:t>
            </w:r>
          </w:p>
          <w:p w:rsidR="009C4239" w:rsidRDefault="009C4239" w:rsidP="00762A78">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【部门规章】国家安监总局《烟花爆竹经营许可实施办法》（2013年10月16日第65号总局令颁布）第三十四条。</w:t>
            </w:r>
          </w:p>
          <w:p w:rsidR="009C4239" w:rsidRPr="00762A78" w:rsidRDefault="009C4239" w:rsidP="00762A78">
            <w:pPr>
              <w:ind w:firstLine="360"/>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1、立案责任：对监管检查中发现、其他安全监管部门移交、举报查实或本级政府交办的烟花爆竹零售经营者涉嫌违法违规销售烟花爆竹的行为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8</w:t>
            </w:r>
            <w:r>
              <w:rPr>
                <w:rFonts w:ascii="Times New Roman" w:hAnsi="Times New Roman" w:cs="Times New Roman" w:hint="eastAsia"/>
                <w:b/>
                <w:bCs/>
                <w:color w:val="000000"/>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2400-B-08600-140222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对烟花爆竹经销企业超许可范围经营、许可证过期继续经营烟花爆竹的处罚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【部门规章】国家安监总局《烟花爆竹经营许可实施办法》（2013年10月16日第65号总局令颁布）第三十一条。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1、立案责任：对监管检查中发现、其他安全监管部门移交、举报查实或本级政府交办的烟花爆竹经销企业涉嫌超许可范围经营、许可证过期继续经营烟花爆竹的违法违规行为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8</w:t>
            </w:r>
            <w:r>
              <w:rPr>
                <w:rFonts w:ascii="Times New Roman" w:hAnsi="Times New Roman" w:cs="Times New Roman" w:hint="eastAsia"/>
                <w:b/>
                <w:bCs/>
                <w:color w:val="000000"/>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2400-B-08700-140222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对烟花爆竹经营单位冒用或者使用伪造的烟花爆竹经营许可证经销烟花爆竹行为的处罚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【部门规章】国家安监总局《烟花爆竹经营许可实施办法》（2013年10月16日第65号总局令颁布）第三十六条。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1、立案责任：对监管检查中发现、其他安全监管部门移交、举报查实或本级政府交办的烟花爆竹经营单位涉嫌冒用或者使用伪造的烟花爆竹经营许可证经销烟花爆竹的行为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hint="eastAsia"/>
                <w:b/>
                <w:bCs/>
                <w:color w:val="000000"/>
                <w:sz w:val="18"/>
                <w:szCs w:val="18"/>
              </w:rPr>
              <w:lastRenderedPageBreak/>
              <w:t>88</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2400-B-08800-140222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对烟花爆竹批发企业违反烟花爆竹安全经营管理相关规定行为的处罚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【部门规章】国家安监总局《烟花爆竹经营许可实施办法》（2013年10月16日第65号总局令颁布）第三十二条。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1、立案责任：对监管检查中发现、其他安全监管部门移交、举报查实或本级政府交办的烟花爆竹批发企业涉嫌违反烟花爆竹安全经营管理相关规定的行为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hint="eastAsia"/>
                <w:b/>
                <w:bCs/>
                <w:color w:val="000000"/>
                <w:sz w:val="18"/>
                <w:szCs w:val="18"/>
              </w:rPr>
              <w:lastRenderedPageBreak/>
              <w:t>89</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2400-B-08900-140222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对生产经营单位生产、经营、使用国家禁止生产、经营、使用的危险化学品、使用的国家限制性危险化学品的处罚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【行政法规】国务院《危险化学品安全管理条例》（2011年3月2日第591号令颁布）第七十五条。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生产经营单位涉嫌生产、经营、使用国家禁止生产、经营、使用的危险化学品、使用的国家限制性危险化学品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9</w:t>
            </w:r>
            <w:r>
              <w:rPr>
                <w:rFonts w:ascii="Times New Roman" w:hAnsi="Times New Roman" w:cs="Times New Roman" w:hint="eastAsia"/>
                <w:b/>
                <w:b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2400-B-09000-140222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对生产经营单位生产、储存危险化学品的建设项目，未经安全条件审查，擅自开工建设的处罚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b/>
                <w:bCs/>
                <w:color w:val="000000"/>
                <w:sz w:val="18"/>
                <w:szCs w:val="18"/>
              </w:rPr>
            </w:pPr>
            <w:r>
              <w:rPr>
                <w:rFonts w:ascii="楷体_GB2312" w:eastAsia="楷体_GB2312" w:hint="eastAsia"/>
                <w:b/>
                <w:bCs/>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color w:val="000000"/>
                <w:sz w:val="18"/>
                <w:szCs w:val="18"/>
              </w:rPr>
            </w:pPr>
            <w:r>
              <w:rPr>
                <w:rFonts w:ascii="楷体_GB2312" w:eastAsia="楷体_GB2312" w:hint="eastAsia"/>
                <w:color w:val="000000"/>
                <w:sz w:val="18"/>
                <w:szCs w:val="18"/>
              </w:rPr>
              <w:t xml:space="preserve">   【行政法规】国务院《危险化学品安全管理条例》（2011年3月2日第591号令颁布）第七十六条。</w:t>
            </w:r>
          </w:p>
          <w:p w:rsidR="009C4239" w:rsidRDefault="009C4239" w:rsidP="00762A78">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【部门规章】国家安监总局《危险化学品输送管道安全管理规定》（第43号令，2015年5月27日第79号总局令修订颁布）第三十三条。</w:t>
            </w:r>
          </w:p>
          <w:p w:rsidR="009C4239" w:rsidRDefault="009C4239" w:rsidP="00762A78">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【部门规章】国家安监总局《危险化学品建设项目安全监督管理办法》（第45号令，2015年5月27日第79号总局令修订颁布）第三十五条。</w:t>
            </w:r>
          </w:p>
          <w:p w:rsidR="009C4239" w:rsidRPr="00762A78" w:rsidRDefault="009C4239">
            <w:pPr>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1、立案责任：对监管检查中发现、其他安全监管部门移交、举报查实或本级政府交办的生产经营单位涉嫌未经安全条件审查，擅自开工建设生产、储存危险化学品建设项目的行为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9</w:t>
            </w:r>
            <w:r>
              <w:rPr>
                <w:rFonts w:ascii="Times New Roman" w:hAnsi="Times New Roman" w:cs="Times New Roman" w:hint="eastAsia"/>
                <w:b/>
                <w:bCs/>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2400-B-09100-140222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对化工生产单位未经安全使用许可，擅自使用超过规定使用数量标准的危险化学品从事生产违规行为的处罚 </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rsidP="00762A78">
            <w:pPr>
              <w:ind w:firstLine="360"/>
              <w:rPr>
                <w:rFonts w:ascii="楷体_GB2312" w:eastAsia="楷体_GB2312"/>
                <w:color w:val="000000"/>
                <w:sz w:val="18"/>
                <w:szCs w:val="18"/>
              </w:rPr>
            </w:pPr>
            <w:r>
              <w:rPr>
                <w:rFonts w:ascii="楷体_GB2312" w:eastAsia="楷体_GB2312" w:hint="eastAsia"/>
                <w:color w:val="000000"/>
                <w:sz w:val="18"/>
                <w:szCs w:val="18"/>
              </w:rPr>
              <w:t>【法律】《安全生产法》（2014年8月31日第13号主席令修订颁布）第九十七条。</w:t>
            </w:r>
          </w:p>
          <w:p w:rsidR="009C4239" w:rsidRDefault="009C4239" w:rsidP="00762A78">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【行政法规】国务院《危险化学品安全管理条例》（2011年3月2日第591号令颁布）第七十七条。</w:t>
            </w:r>
          </w:p>
          <w:p w:rsidR="009C4239" w:rsidRDefault="009C4239" w:rsidP="00762A78">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【部门规章】国家安监总局《危险化学品安全使用许可证实施办法》（第57号令，2015年5月27日第79号总局令修订颁布）第三十七条。</w:t>
            </w:r>
          </w:p>
          <w:p w:rsidR="009C4239" w:rsidRPr="00762A78" w:rsidRDefault="009C4239" w:rsidP="00762A78">
            <w:pPr>
              <w:ind w:firstLine="360"/>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1、立案责任：对监管检查中发现、其他安全监管部门移交、举报查实或本级政府交办的化工生产单位涉嫌未经安全使用许可，擅自使用超过规定使用数量标准的危险化学品从事生产的违法违规行为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9</w:t>
            </w:r>
            <w:r>
              <w:rPr>
                <w:rFonts w:ascii="Times New Roman" w:hAnsi="Times New Roman" w:cs="Times New Roman" w:hint="eastAsia"/>
                <w:b/>
                <w:bCs/>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2400-B-09200-140222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对危险化学品经营企业未取得危险化学品经营许可证从事危险化学品经营的处罚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rsidP="00762A78">
            <w:pPr>
              <w:ind w:firstLine="360"/>
              <w:rPr>
                <w:rFonts w:ascii="楷体_GB2312" w:eastAsia="楷体_GB2312"/>
                <w:color w:val="000000"/>
                <w:sz w:val="18"/>
                <w:szCs w:val="18"/>
              </w:rPr>
            </w:pPr>
            <w:r>
              <w:rPr>
                <w:rFonts w:ascii="楷体_GB2312" w:eastAsia="楷体_GB2312" w:hint="eastAsia"/>
                <w:color w:val="000000"/>
                <w:sz w:val="18"/>
                <w:szCs w:val="18"/>
              </w:rPr>
              <w:t>【法律】《安全生产法》（2014年8月31日第13号主席令修订颁布）第九十七条。</w:t>
            </w:r>
          </w:p>
          <w:p w:rsidR="009C4239" w:rsidRDefault="009C4239" w:rsidP="00762A78">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【行政法规】国务院《危险化学品安全管理条例》（2011年3月2日第591号令颁布）第七十七条。</w:t>
            </w:r>
          </w:p>
          <w:p w:rsidR="009C4239" w:rsidRDefault="009C4239" w:rsidP="00762A78">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【部门规章】国家安监总局《危险化学品经营许可证管理办法》(第55号令，2015年5月27日第79号总局令修订颁布）第二十九条。</w:t>
            </w:r>
          </w:p>
          <w:p w:rsidR="009C4239" w:rsidRPr="00762A78" w:rsidRDefault="009C4239" w:rsidP="00762A78">
            <w:pPr>
              <w:ind w:firstLine="360"/>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1、立案责任：对监管检查中发现、其他安全监管部门移交、举报查实或本级政府交办的危险化学品经营企业涉嫌未经许可，擅自从事危险化学品经营的违法违规行为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Pr="006717C5" w:rsidRDefault="009C4239" w:rsidP="00B7419B">
            <w:pPr>
              <w:rPr>
                <w:rFonts w:ascii="楷体_GB2312" w:eastAsia="楷体_GB2312"/>
                <w:color w:val="000000"/>
                <w:szCs w:val="21"/>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9</w:t>
            </w:r>
            <w:r>
              <w:rPr>
                <w:rFonts w:ascii="Times New Roman" w:hAnsi="Times New Roman" w:cs="Times New Roman" w:hint="eastAsia"/>
                <w:b/>
                <w:bCs/>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2400-B-09300-140222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对危险化学品经营企业经营没有安全技术说明书和安全标签化学品的处罚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【行政法规】国务院《危险化学品安全管理条例》（2011年3月2日第591号令颁布）第七十八条。 </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1、立案责任：对监管检查中发现、其他安全监管部门移交、举报查实或本级政府交办的危险化学品经营企业涉嫌经营无安全技术说明书和安全标签化学品的的违法违规行为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t>94</w:t>
            </w: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9</w:t>
            </w:r>
            <w:r>
              <w:rPr>
                <w:rFonts w:ascii="Times New Roman" w:hAnsi="Times New Roman" w:cs="Times New Roman" w:hint="eastAsia"/>
                <w:b/>
                <w:bCs/>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2400-B-09400-140222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对危险化学品生产企业、进口企业不按规定办理危险化学品登记、或 者未根据生产经营的危险化学品危险特性变化办理登记内容变更手续行为的处罚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rsidP="00762A78">
            <w:pPr>
              <w:ind w:firstLine="360"/>
              <w:rPr>
                <w:rFonts w:ascii="楷体_GB2312" w:eastAsia="楷体_GB2312"/>
                <w:color w:val="000000"/>
                <w:sz w:val="18"/>
                <w:szCs w:val="18"/>
              </w:rPr>
            </w:pPr>
            <w:r>
              <w:rPr>
                <w:rFonts w:ascii="楷体_GB2312" w:eastAsia="楷体_GB2312" w:hint="eastAsia"/>
                <w:color w:val="000000"/>
                <w:sz w:val="18"/>
                <w:szCs w:val="18"/>
              </w:rPr>
              <w:t>【行政法规】国务院《危险化学品安全管理条例》（2011年3月2日第591号令颁布）第七十八条。</w:t>
            </w:r>
          </w:p>
          <w:p w:rsidR="009C4239" w:rsidRDefault="009C4239" w:rsidP="00762A78">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【部门规章】国家安监总局《危险化学品登记管理办法》(2012年7月1日第53号总局令颁布）第二十九条。</w:t>
            </w:r>
          </w:p>
          <w:p w:rsidR="009C4239" w:rsidRPr="00762A78" w:rsidRDefault="009C4239" w:rsidP="00762A78">
            <w:pPr>
              <w:ind w:firstLine="360"/>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危险化学品生产企业、进口企业涉嫌不按规定办理危险化学品登记，或者未根据其生产经营的危险化学品危险特性变化办理登记内容变更手续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9</w:t>
            </w:r>
            <w:r>
              <w:rPr>
                <w:rFonts w:ascii="Times New Roman" w:hAnsi="Times New Roman" w:cs="Times New Roman" w:hint="eastAsia"/>
                <w:b/>
                <w:bCs/>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2400-B-09500-140222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对危险化学品生产、储存单位、危险化学品管道施工单位违反有关生产、储存安全管理规定的违法行为的处罚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color w:val="000000"/>
                <w:sz w:val="18"/>
                <w:szCs w:val="18"/>
              </w:rPr>
            </w:pPr>
            <w:r>
              <w:rPr>
                <w:rFonts w:ascii="楷体_GB2312" w:eastAsia="楷体_GB2312" w:hint="eastAsia"/>
                <w:color w:val="000000"/>
                <w:sz w:val="18"/>
                <w:szCs w:val="18"/>
              </w:rPr>
              <w:t xml:space="preserve">   【行政法规】国务院《危险化学品安全管理条例》（2011年3月2日第591号令颁布）第七十八条。</w:t>
            </w:r>
          </w:p>
          <w:p w:rsidR="009C4239" w:rsidRPr="00762A78" w:rsidRDefault="009C4239">
            <w:pPr>
              <w:rPr>
                <w:rFonts w:ascii="楷体_GB2312" w:eastAsia="楷体_GB2312" w:hAnsi="宋体" w:cs="宋体"/>
                <w:color w:val="000000"/>
                <w:sz w:val="18"/>
                <w:szCs w:val="18"/>
              </w:rPr>
            </w:pPr>
            <w:r w:rsidRPr="00762A78">
              <w:rPr>
                <w:rFonts w:ascii="楷体_GB2312" w:eastAsia="楷体_GB2312" w:hAnsi="宋体" w:cs="宋体" w:hint="eastAsia"/>
                <w:color w:val="000000"/>
                <w:sz w:val="18"/>
                <w:szCs w:val="18"/>
              </w:rPr>
              <w:t>【部门规章】《危险化学品输送管道安全管理规定》（第43号令，2015年5月27日第79号总局令修订颁布）第三十五条。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1、立案责任：对监管检查中发现、其他安全监管部门移交、举报查实或本级政府交办的危险化学品生产、储存单位、危险化学品管道施工单位涉嫌违反有关生产、储存安全管理规定的违法违规行为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9</w:t>
            </w:r>
            <w:r>
              <w:rPr>
                <w:rFonts w:ascii="Times New Roman" w:hAnsi="Times New Roman" w:cs="Times New Roman" w:hint="eastAsia"/>
                <w:b/>
                <w:bCs/>
                <w:color w:val="000000"/>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2400-B-09600-140222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对生产、储存、使用危险化学品的单位不按规定对重复使用的危险化学品包装物、容器进行检查行为的处罚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【行政法规】国务院《危险化学品安全管理条例》（2011年3月2日第591号令颁布）第八十条。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1、立案责任：对监管检查中发现、其他安全监管部门移交、举报查实或本级政府交办的危险化学品生产、储存单位、危险化学品管道施工单位涉嫌违反有关生产、储存安全管理规定的违法违规行为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spacing w:after="240"/>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9</w:t>
            </w:r>
            <w:r>
              <w:rPr>
                <w:rFonts w:ascii="Times New Roman" w:hAnsi="Times New Roman" w:cs="Times New Roman" w:hint="eastAsia"/>
                <w:b/>
                <w:bCs/>
                <w:color w:val="000000"/>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2400-B-09700-140222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对危险化学品生产、储存单位，未在作业场所设置相关安全设施、设 备、或者未按照有关标准、规定对安全设施、设备进行经常性维护、 保养的处罚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【行政法规】国务院《危险化学品安全管理条例》（2011年3月2日第591号令颁布）第八十条。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1、立案责任：对监管检查中发现、其他安全监管部门移交、举报查实或本级政府交办的危险化学品生产、储存单位，涉嫌未在作业场所设置相关安全设施、设 备、或者未按照有关标准、规定对安全设施、设备进行经常性维护、 保养的违法违规行为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spacing w:after="240"/>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9</w:t>
            </w:r>
            <w:r>
              <w:rPr>
                <w:rFonts w:ascii="Times New Roman" w:hAnsi="Times New Roman" w:cs="Times New Roman" w:hint="eastAsia"/>
                <w:b/>
                <w:bCs/>
                <w:color w:val="000000"/>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2400-B-09800-140222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对危险化学品生产、储存单位，未按规定定期对安全生产条件进行安 全评价行为的处罚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【行政法规】国务院《危险化学品安全管理条例》（2011年3月2日第591号令颁布）第八十条。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1、立案责任：对监管检查中发现、其他安全监管部门移交、举报查实或本级政府交办的危险化学品生产、储存单位，涉嫌未按规定定期对安全生产条件进行安 全评价的违法违规行为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spacing w:after="240"/>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hint="eastAsia"/>
                <w:b/>
                <w:bCs/>
                <w:color w:val="000000"/>
                <w:sz w:val="18"/>
                <w:szCs w:val="18"/>
              </w:rPr>
              <w:lastRenderedPageBreak/>
              <w:t>99</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2400-B-09900-140222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对危险化学品生产、储存、使用企业，未按照相关法律法规规定向安全生产监督管理部门报告危险化学品的储存情况、安全评价报告以及整改方案的处罚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【行政法规】国务院《危险化学品安全管理条例》（2011年3月2日第591号令颁布）第八十一条第。</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危险化学品生产、储存、使用企业，涉嫌未按照相关法律法规规定向安全生产监督管理部门报告危险化学品的储存情况、安全评价报告以及整改方案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spacing w:after="240"/>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10</w:t>
            </w:r>
            <w:r>
              <w:rPr>
                <w:rFonts w:ascii="Times New Roman" w:hAnsi="Times New Roman" w:cs="Times New Roman" w:hint="eastAsia"/>
                <w:b/>
                <w:b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2400-B-10000-140222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对危险化学品生产、储存单位，违反有关危险化学品储存安全要求的处罚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【行政法规】国务院《危险化学品安全管理条例》（2011年3月2日第591号令颁布）第八十条。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1、立案责任：对监管检查中发现、其他安全监管部门移交、举报查实或本级政府交办的危险化学品生产、储存单位，涉嫌违反有关危险化学品储存安全要求的违法违规行为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spacing w:after="240"/>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20"/>
                <w:szCs w:val="20"/>
              </w:rPr>
            </w:pPr>
            <w:r>
              <w:rPr>
                <w:rFonts w:ascii="Times New Roman" w:hAnsi="Times New Roman" w:cs="Times New Roman"/>
                <w:b/>
                <w:bCs/>
                <w:color w:val="000000"/>
                <w:sz w:val="20"/>
                <w:szCs w:val="20"/>
              </w:rPr>
              <w:lastRenderedPageBreak/>
              <w:t>10</w:t>
            </w:r>
            <w:r>
              <w:rPr>
                <w:rFonts w:ascii="Times New Roman" w:hAnsi="Times New Roman" w:cs="Times New Roman" w:hint="eastAsia"/>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2400-B-10100-140222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对危险化学品生产、储存、使用单位未按照转产停产停业或解散的有关规定，妥善处置闲置生产装置、储存设施、库存的危险化学品行为的处罚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rsidP="00762A78">
            <w:pPr>
              <w:ind w:firstLine="360"/>
              <w:rPr>
                <w:rFonts w:ascii="楷体_GB2312" w:eastAsia="楷体_GB2312"/>
                <w:color w:val="000000"/>
                <w:sz w:val="18"/>
                <w:szCs w:val="18"/>
              </w:rPr>
            </w:pPr>
            <w:r>
              <w:rPr>
                <w:rFonts w:ascii="楷体_GB2312" w:eastAsia="楷体_GB2312" w:hint="eastAsia"/>
                <w:color w:val="000000"/>
                <w:sz w:val="18"/>
                <w:szCs w:val="18"/>
              </w:rPr>
              <w:t>【行政法规】国务院《危险化学品安全管理条例》（2011年3月2日第591号令颁布）第八十二条。</w:t>
            </w:r>
          </w:p>
          <w:p w:rsidR="009C4239" w:rsidRDefault="009C4239" w:rsidP="00762A78">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【部门规章】国家安监总局《危险化学品输送管道安全管理规定》（第43号令，2015年5月27日第79号总局令修订颁布）第三十六条。</w:t>
            </w:r>
          </w:p>
          <w:p w:rsidR="009C4239" w:rsidRPr="00762A78" w:rsidRDefault="009C4239" w:rsidP="00762A78">
            <w:pPr>
              <w:ind w:firstLine="360"/>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危险化学品生产、储存、使用单位涉嫌未按照转产停产停业或解散的有关规定，妥善处置闲置生产装置、储存设施、库存的危险化学品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10</w:t>
            </w:r>
            <w:r>
              <w:rPr>
                <w:rFonts w:ascii="Times New Roman" w:hAnsi="Times New Roman" w:cs="Times New Roman" w:hint="eastAsia"/>
                <w:b/>
                <w:bCs/>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2400-B-10200-140222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对危险化学品生产、储存、使用和经营单位未按照标准对重大危险源进行辨识、或者违反危险化学品重大危险源安全管理相关规定行为的处罚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【部门规章】国家安监总局《危险化学品重大危险源监督管理暂行规定》（第40号令，2015年5月27日第79号总局令修订颁布）第三十四条。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危险化学品生产、储存、使用和经营单位涉嫌未按照标准对重大危险源进行辨识、或者违反危险化学品重大危险源安全管理相关规定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spacing w:after="240"/>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10</w:t>
            </w:r>
            <w:r>
              <w:rPr>
                <w:rFonts w:ascii="Times New Roman" w:hAnsi="Times New Roman" w:cs="Times New Roman" w:hint="eastAsia"/>
                <w:b/>
                <w:bCs/>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2400-B-10300-140222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对危险化学品生产、储存、使用单位，未将停产、停止使用的闲置生产装置、储存设施、库存危险化学品处置方案  ，向有关部门进行备案违规行为的处罚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rsidP="00762A78">
            <w:pPr>
              <w:ind w:firstLine="360"/>
              <w:rPr>
                <w:rFonts w:ascii="楷体_GB2312" w:eastAsia="楷体_GB2312"/>
                <w:color w:val="000000"/>
                <w:sz w:val="18"/>
                <w:szCs w:val="18"/>
              </w:rPr>
            </w:pPr>
            <w:r>
              <w:rPr>
                <w:rFonts w:ascii="楷体_GB2312" w:eastAsia="楷体_GB2312" w:hint="eastAsia"/>
                <w:color w:val="000000"/>
                <w:sz w:val="18"/>
                <w:szCs w:val="18"/>
              </w:rPr>
              <w:t>【法律】《安全生产法》（2014年8月31日第13号主席令修订颁布）第九十七条。</w:t>
            </w:r>
          </w:p>
          <w:p w:rsidR="009C4239" w:rsidRDefault="009C4239" w:rsidP="00762A78">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【行政法规】国务院《危险化学品安全管理条例》（2011年3月2日第591号令颁布）第八十二条。</w:t>
            </w:r>
          </w:p>
          <w:p w:rsidR="009C4239" w:rsidRDefault="009C4239" w:rsidP="00762A78">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【部门规章】国家安监总局《危险化学品输送管道安全管理规定》（第43号令）第三十六条。</w:t>
            </w:r>
          </w:p>
          <w:p w:rsidR="009C4239" w:rsidRPr="00762A78" w:rsidRDefault="009C4239" w:rsidP="00762A78">
            <w:pPr>
              <w:ind w:firstLine="360"/>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1、立案责任：对监管检查中发现、其他安全监管部门移交、举报查实或本级政府交办的危险化学品生产、储存、使用单位，涉嫌未将停产、停止使用的闲置生产装置、储存设施、库存危险化学品处置方案  ，向有关部门进行备案的违法违规行为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10</w:t>
            </w:r>
            <w:r>
              <w:rPr>
                <w:rFonts w:ascii="Times New Roman" w:hAnsi="Times New Roman" w:cs="Times New Roman" w:hint="eastAsia"/>
                <w:b/>
                <w:bCs/>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2400-B-10400-140222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对危险化学品经营企业拒不改正非法采购危险化学品违规行为的处罚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【行政法规】国务院《危险化学品安全管理条例》（2011年3月2日第591号令颁布）第八十三条。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1、立案责任：对监管检查中发现、其他安全监管部门移交、举报查实或本级政府交办的危险化学品经营企业，涉嫌拒不改正非法采购危险化学品的违法违规行为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10</w:t>
            </w:r>
            <w:r>
              <w:rPr>
                <w:rFonts w:ascii="Times New Roman" w:hAnsi="Times New Roman" w:cs="Times New Roman" w:hint="eastAsia"/>
                <w:b/>
                <w:bCs/>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2400-B-10500-140222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对危险化学品生产、经营企业违规销售剧毒化学品、易制爆危险 化学品的处罚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【行政法规】国务院《危险化学品安全管理条例》（2011年3月2日第591号令颁布）第八十四条。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1、立案责任：对监管检查中发现、其他安全监管部门移交、举报查实或本级政府交办的危险化学品生产、经营企业涉嫌违规销售剧毒化学品、易制爆危险 化学品的行为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10</w:t>
            </w:r>
            <w:r>
              <w:rPr>
                <w:rFonts w:ascii="Times New Roman" w:hAnsi="Times New Roman" w:cs="Times New Roman" w:hint="eastAsia"/>
                <w:b/>
                <w:bCs/>
                <w:color w:val="000000"/>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2400-B-10600-140222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对危险化学品经营单位或使用单位违法违规使用危险化学品经营许可证或使用许可证行为的处罚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rsidP="00762A78">
            <w:pPr>
              <w:ind w:firstLine="360"/>
              <w:rPr>
                <w:rFonts w:ascii="楷体_GB2312" w:eastAsia="楷体_GB2312"/>
                <w:color w:val="000000"/>
                <w:sz w:val="18"/>
                <w:szCs w:val="18"/>
              </w:rPr>
            </w:pPr>
            <w:r>
              <w:rPr>
                <w:rFonts w:ascii="楷体_GB2312" w:eastAsia="楷体_GB2312" w:hint="eastAsia"/>
                <w:color w:val="000000"/>
                <w:sz w:val="18"/>
                <w:szCs w:val="18"/>
              </w:rPr>
              <w:t>【行政法规】国务院《危险化学品安全管理条例》（2011年3月2日第591号令颁布）第九十三条。</w:t>
            </w:r>
          </w:p>
          <w:p w:rsidR="009C4239" w:rsidRDefault="009C4239" w:rsidP="00762A78">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【部门规章】国家安监总局《危险化学品经营许可证管理办法》(第55号令，2015年5月27日第79号总局令修订颁布）第三十一条。</w:t>
            </w:r>
          </w:p>
          <w:p w:rsidR="009C4239" w:rsidRDefault="009C4239" w:rsidP="00762A78">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【部门规章】国家安监总局《危险化学品安全使用许可证实施办法》(第57号令，2015年5月27日第79号总局令修订颁布）第三十八条。</w:t>
            </w:r>
          </w:p>
          <w:p w:rsidR="009C4239" w:rsidRPr="00762A78" w:rsidRDefault="009C4239" w:rsidP="00762A78">
            <w:pPr>
              <w:ind w:firstLine="360"/>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1、立案责任：对监管检查中、其他安全监管部门移交、举报查实或本级政府交办的危险化学品经营单位或使用单位涉嫌违法违规使用危险化学品经营许可证或使用许可证的违法行为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10</w:t>
            </w:r>
            <w:r>
              <w:rPr>
                <w:rFonts w:ascii="Times New Roman" w:hAnsi="Times New Roman" w:cs="Times New Roman" w:hint="eastAsia"/>
                <w:b/>
                <w:bCs/>
                <w:color w:val="000000"/>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2400-B-10700-140222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对建设单位隐瞒有关情况或者提供虚假材料申请危险化学品建设项目安全审查行为的处罚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【部门规章】国家安监总局《危险化学品建设项目安全监督管理办法》（第45号令，2015年5月27日第79号总局令修订颁布）第三十七条、第三十八条。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1、立案责任：对监管检查中发现、其他安全监管部门移交、举报查实或本级政府交办的建设单位涉嫌隐瞒有关情况或者提供虚假材料申请危险化学品建设项目安全审查行为的违法违规行为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10</w:t>
            </w:r>
            <w:r>
              <w:rPr>
                <w:rFonts w:ascii="Times New Roman" w:hAnsi="Times New Roman" w:cs="Times New Roman" w:hint="eastAsia"/>
                <w:b/>
                <w:bCs/>
                <w:color w:val="000000"/>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2400-B-10800-140222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对建设单位违反危险化学品建设项目竣工验收、试生产（使用）安全管理规定行为的处罚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【部门规章】国家安监总局《危险化学品建设项目安全监督管理办法》（第45号令，2015年5月27日第79号总局令修订颁布）第三十七条。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1、立案责任：对监管检查中发现、其他安全监管部门移交、举报查实或本级政府交办的建设单位涉嫌违反危险化学品建设项目竣工验收、试生产（使用）安全管理规定的违法违规行为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w:t>
            </w:r>
            <w:r>
              <w:rPr>
                <w:rFonts w:ascii="Times New Roman" w:hAnsi="Times New Roman" w:cs="Times New Roman" w:hint="eastAsia"/>
                <w:b/>
                <w:bCs/>
                <w:color w:val="000000"/>
                <w:sz w:val="18"/>
                <w:szCs w:val="18"/>
              </w:rPr>
              <w:t>09</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2400-B-10900-140222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对危险化学品生产、进口企业未按有关规定办理登记品种变更手续行为的处罚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【部门规章】国家安监总局《危险化学品登记管理办法》(2012年7月1日第53号总局令颁布）第二十九条。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1、立案责任：对监管检查中发现、其他安全监管部门移交、举报查实或本级政府交办的危险化学品生产、进口企业涉嫌未按有关规定办理登记品种变更手续的违法违规行为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11</w:t>
            </w:r>
            <w:r>
              <w:rPr>
                <w:rFonts w:ascii="Times New Roman" w:hAnsi="Times New Roman" w:cs="Times New Roman" w:hint="eastAsia"/>
                <w:b/>
                <w:b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2400-B-11000-140222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对危险化学品生产企业、进口企业违反有关危险化学品登记管理规定行为的处罚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【部门规章】国家安监总局《危险化学品登记管理办法》(2012年7月1日第53号总局令颁布）第三十条。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1、立案责任：对监管检查中发现、其他安全监管部门移交、举报查实或本级政府交办的危险化学品生产企业、进口企业涉嫌违反有关危险化学品登记管理规定的违法违规行为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11</w:t>
            </w:r>
            <w:r>
              <w:rPr>
                <w:rFonts w:ascii="Times New Roman" w:hAnsi="Times New Roman" w:cs="Times New Roman" w:hint="eastAsia"/>
                <w:b/>
                <w:bCs/>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2400-B-11100-140222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对危险化学品经营单位经营许可证载明事项或者危险化学品储存设施及其监控措施发生变更、或者新改扩建危险化学品储存设施、未按规定申请许可证变更手续行为的处罚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20"/>
                <w:szCs w:val="20"/>
              </w:rPr>
            </w:pPr>
            <w:r>
              <w:rPr>
                <w:rFonts w:ascii="楷体_GB2312" w:eastAsia="楷体_GB2312" w:hint="eastAsia"/>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【部门规章】国家安监总局《危险化学品经营许可证管理办法》(第55号令，2015年5月27日第79号总局令修订颁布）第三十三条。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危险化学品经营单位经营许可证载明事项或者危险化学品储存设施及其监控措施发生变更、或者新改扩建危险化学品储存设施、涉嫌未按规定申请许可证变更手续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11</w:t>
            </w:r>
            <w:r>
              <w:rPr>
                <w:rFonts w:ascii="Times New Roman" w:hAnsi="Times New Roman" w:cs="Times New Roman" w:hint="eastAsia"/>
                <w:b/>
                <w:bCs/>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2400-B-11200-140222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对危险化学品经营单位不再具备法律、法规安全生产条件行为的处罚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【部门规章】国家安监总局《危险化学品经营许可证管理办法》(第55号令，2015年5月27日第79号总局令修订颁布）第三十二条。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1、立案责任：对监管检查中发现、其他安全监管部门移交、举报查实或本级政府交办的危险化学品经营单位涉嫌不再具备法律、法规安全生产条件的违法违规行为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11</w:t>
            </w:r>
            <w:r>
              <w:rPr>
                <w:rFonts w:ascii="Times New Roman" w:hAnsi="Times New Roman" w:cs="Times New Roman" w:hint="eastAsia"/>
                <w:b/>
                <w:bCs/>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2400-B-11300-140222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对危险化学品储存企业违反有关危险化学品储存、包装物和容器使用、安全设施设备维护保养安全要求的处罚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【部门规章】国家安监总局《危险化学品经营许可证管理办法》(第55号令，2015年5月27日第79号总局令修订颁布）第三十条。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1、立案责任：对监管检查中发现、其他安全监管部门移交、举报查实或本级政府交办的危险化学品储存企业涉嫌违反有关危险化学品储存、包装物和容器使用、安全设施设备维护保养安全要求的违法违规行为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11</w:t>
            </w:r>
            <w:r>
              <w:rPr>
                <w:rFonts w:ascii="Times New Roman" w:hAnsi="Times New Roman" w:cs="Times New Roman" w:hint="eastAsia"/>
                <w:b/>
                <w:bCs/>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2400-B-11400-140222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对危险化学品使用单位使用的危险化学品品种、使用量、工艺技术发生变化、新、改、扩建了许可范围内的生产设施，未按照规定向原发证机关提出安全使用许可证变更申请，继续从事生产行为的处罚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【部门规章】国家安监总局《危险化学品安全使用许可证实施办法》(第57号令，2015年5月27日第79号总局令修订颁布）第四十条。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危险化学品使用单位使用的危险化学品品种、使用量、工艺技术发生变化、新、改、扩建了许可范围内的生产设施，涉嫌未按照规定向原发证机关提出安全使用许可证变更申请，继续从事生产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11</w:t>
            </w:r>
            <w:r>
              <w:rPr>
                <w:rFonts w:ascii="Times New Roman" w:hAnsi="Times New Roman" w:cs="Times New Roman" w:hint="eastAsia"/>
                <w:b/>
                <w:bCs/>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2400-B-11500-140222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对化工生产单位安全使用许可证有效期届满后未办理延期手续，继续使用达到危险化学品使用数量标准的危险化学品从事生产行为的处罚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【部门规章】国家安监总局《危险化学品安全使用许可证实施办法》(第57号令，2015年5月27日第79号总局令修订颁布）第三十七条。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化工生产单位安全使用许可证有效期届满后未办理延期手续，涉嫌继续使用达到危险化学品使用数量标准的危险化学品从事生产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11</w:t>
            </w:r>
            <w:r>
              <w:rPr>
                <w:rFonts w:ascii="Times New Roman" w:hAnsi="Times New Roman" w:cs="Times New Roman" w:hint="eastAsia"/>
                <w:b/>
                <w:bCs/>
                <w:color w:val="000000"/>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2400-B-11600-140222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对危险化学品使用单位，未按规定向许可发证机关申请变更主要负责人、企业名称、注册地址、隶属关系等登记内容行为的处罚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【部门规章】国家安监总局《危险化学品安全使用许可证实施办法》(第57号令，2015年5月27日第79号总局令修订颁布）第三十九条。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危险化学品使用单位，涉嫌未按规定向许可发证机关申请变更主要负责人、企业名称、注册地址、隶属关系等登记内容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11</w:t>
            </w:r>
            <w:r>
              <w:rPr>
                <w:rFonts w:ascii="Times New Roman" w:hAnsi="Times New Roman" w:cs="Times New Roman" w:hint="eastAsia"/>
                <w:b/>
                <w:bCs/>
                <w:color w:val="000000"/>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2400-B-11700-140222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对危险化学品使用单位隐瞒有关情况或者提供虚假材料申请安全使用许可，或者采用欺骗、贿赂等不正当手段取得安全使用许可证行为的处罚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【行政规章】国家安监总局《危险化学品安全使用许可证实施办法》(第57号令，2015年5月27日第79号总局令修订颁布）第四十一条。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危险化学品使用单位涉嫌隐瞒有关情况或者提供虚假材料申请安全使用许可，或者采用欺骗、贿赂等不正当手段取得安全使用许可证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11</w:t>
            </w:r>
            <w:r>
              <w:rPr>
                <w:rFonts w:ascii="Times New Roman" w:hAnsi="Times New Roman" w:cs="Times New Roman" w:hint="eastAsia"/>
                <w:b/>
                <w:bCs/>
                <w:color w:val="000000"/>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2400-B-11800-140222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对化学品生产单位、进口单位未按规定履行化学品物理危险性鉴定分类管理责任行为的处罚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【部门规章】国家安监总局《化学品物理危险性鉴定与分类管理办法》(2013年7月10日第60号总局令颁布）第十九条。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1、立案责任：对监管检查中发现、其他安全监管部门移交、举报查实或本级政府交办的化学品生产单位、进口单位涉嫌未按规定履行化学品物理危险性鉴定分类管理责任的违法违规行为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w:t>
            </w:r>
            <w:r>
              <w:rPr>
                <w:rFonts w:ascii="Times New Roman" w:hAnsi="Times New Roman" w:cs="Times New Roman" w:hint="eastAsia"/>
                <w:b/>
                <w:bCs/>
                <w:color w:val="000000"/>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2400-B-11900-140222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对鉴定机构违规提供虚假的化学品物理危险性鉴定数据、泄露化学品单位商业秘密、违规从事鉴定活动的处罚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【部门规章】国家安监总局《化学品物理危险性鉴定与分类管理办法》(2013年7月10日第60号总局令颁布）第二十条。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1、立案责任：对监管检查中发现、其他安全监管部门移交、举报查实或本级政府交办的鉴定机构涉嫌违规提供虚假的化学品物理危险性鉴定数据、泄露化学品单位商业秘密、违规从事鉴定活动的违法违规行为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12</w:t>
            </w:r>
            <w:r>
              <w:rPr>
                <w:rFonts w:ascii="Times New Roman" w:hAnsi="Times New Roman" w:cs="Times New Roman" w:hint="eastAsia"/>
                <w:b/>
                <w:b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2400-B-12000-140222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对建设单位违反职业危害因素前期预防、建设项目职业病防护设施设计、施工、验收、投产使用相关规定的处罚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【法律】《职业病防治法》（2011年12月31日第52号主席令颁布）第七十条。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1、立案责任：对监管检查中发现、其他安全监管部门移交、举报查实或本级政府交办的建设单位涉嫌违反职业危害因素前期预防、建设项目职业病防护设施设计、施工、验收、投产使用相关规定的违法违规行为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12</w:t>
            </w:r>
            <w:r>
              <w:rPr>
                <w:rFonts w:ascii="Times New Roman" w:hAnsi="Times New Roman" w:cs="Times New Roman" w:hint="eastAsia"/>
                <w:b/>
                <w:bCs/>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2400-B-12100-140222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对产生职业病危害的用人单位、其他有关单位违反有关劳动过程职业危害防护与管理规定的违法行为的处罚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color w:val="000000"/>
                <w:sz w:val="18"/>
                <w:szCs w:val="18"/>
              </w:rPr>
            </w:pPr>
            <w:r>
              <w:rPr>
                <w:rFonts w:ascii="楷体_GB2312" w:eastAsia="楷体_GB2312" w:hint="eastAsia"/>
                <w:color w:val="000000"/>
                <w:sz w:val="18"/>
                <w:szCs w:val="18"/>
              </w:rPr>
              <w:t xml:space="preserve">   【法律】《职业病防治法》（2011年12月31日第52号主席令颁布）第七十一条。</w:t>
            </w:r>
          </w:p>
          <w:p w:rsidR="009C4239" w:rsidRDefault="009C4239" w:rsidP="00762A78">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【部门规章】国家安监总局《工作场所职业卫生监督管理规定》（2012年4月27日第47号总局令颁布）第四十九条。</w:t>
            </w:r>
          </w:p>
          <w:p w:rsidR="009C4239" w:rsidRPr="00762A78" w:rsidRDefault="009C4239">
            <w:pPr>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1、立案责任：对监管检查中发现、其他安全监管部门移交、举报查实或本级政府交办的产生职业病危害的用人单位、其他有关单位涉嫌违反有关劳动过程职业危害防护与管理规定的违法违规行为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spacing w:after="240"/>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12</w:t>
            </w:r>
            <w:r>
              <w:rPr>
                <w:rFonts w:ascii="Times New Roman" w:hAnsi="Times New Roman" w:cs="Times New Roman" w:hint="eastAsia"/>
                <w:b/>
                <w:bCs/>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2400-B-12200-140222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对用人单位未按职业卫生要求合理布局职业病危害作业场所、主要负责人、职业卫生管理人员未接受职业卫生培训行为的处罚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【部门规章】国家安监总局《工作场所职业卫生监督管理规定》（2012年4月27日第47号总局令颁布）第四十八条。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产用人单位涉嫌未按职业卫生要求合理布局职业病危害作业场所、主要负责人、职业卫生管理人员涉嫌未接受职业卫生培训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12</w:t>
            </w:r>
            <w:r>
              <w:rPr>
                <w:rFonts w:ascii="Times New Roman" w:hAnsi="Times New Roman" w:cs="Times New Roman" w:hint="eastAsia"/>
                <w:b/>
                <w:bCs/>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2400-B-12300-140222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对产生职业病危害的用人单位违反有关劳动过程职业危害防护与管理规定的违法行为的处罚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【部门规章】国家安监总局《工作场所职业卫生监督管理规定》（2012年4月27日第47号总局令颁布）第四十九条。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1、立案责任：对监管检查中发现、其他安全监管部门移交、举报查实或本级政府交办的产生职业病危害的用人单位涉嫌违反有关劳动过程职业危害防护与管理规定的违法违规行为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12</w:t>
            </w:r>
            <w:r>
              <w:rPr>
                <w:rFonts w:ascii="Times New Roman" w:hAnsi="Times New Roman" w:cs="Times New Roman" w:hint="eastAsia"/>
                <w:b/>
                <w:bCs/>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2400-B-12400-140222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对用人单位未履行职业病危害因素申报、监测检验、危害真实情况告知等法定义务行为的处罚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color w:val="000000"/>
                <w:sz w:val="18"/>
                <w:szCs w:val="18"/>
              </w:rPr>
            </w:pPr>
            <w:r>
              <w:rPr>
                <w:rFonts w:ascii="楷体_GB2312" w:eastAsia="楷体_GB2312" w:hint="eastAsia"/>
                <w:color w:val="000000"/>
                <w:sz w:val="18"/>
                <w:szCs w:val="18"/>
              </w:rPr>
              <w:t xml:space="preserve">   【法律】《职业病防治法》（2011年12月31日第52号主席令颁布）第七十二条。</w:t>
            </w:r>
          </w:p>
          <w:p w:rsidR="009C4239" w:rsidRDefault="009C4239" w:rsidP="00762A78">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【部门规章】国家安监总局《工作场所职业卫生监督管理规定》（2012年4月27日第47号总局令颁布）第五十条。</w:t>
            </w:r>
          </w:p>
          <w:p w:rsidR="009C4239" w:rsidRDefault="009C4239" w:rsidP="00762A78">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【部门规章】国家安监总局《职业病危害项目申报办法》（2012年4月27日第48号总局令颁布）第十四条。</w:t>
            </w:r>
          </w:p>
          <w:p w:rsidR="009C4239" w:rsidRDefault="009C4239" w:rsidP="007A1757">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【部门规章】国家安监总局《用人单位职业健康监护监督管理办法》（2012年4月27日第49号总局令颁布）第二十七条。</w:t>
            </w:r>
          </w:p>
          <w:p w:rsidR="009C4239" w:rsidRPr="007A1757" w:rsidRDefault="009C4239">
            <w:pPr>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1、立案责任：对监管检查中发现、其他安全监管部门移交、举报查实或本级政府交办的用人单位涉嫌未履行职业病危害因素申报、监测检验、危害真实情况告知等法定义务的违法违规行为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12</w:t>
            </w:r>
            <w:r>
              <w:rPr>
                <w:rFonts w:ascii="Times New Roman" w:hAnsi="Times New Roman" w:cs="Times New Roman" w:hint="eastAsia"/>
                <w:b/>
                <w:bCs/>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2400-B-12500-140222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对用人单位不履行职业健康监护职责行为的处罚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【部门规章】国家安监总局《用人单位职业健康监护监督管理办法》（2012年4月27日第49号总局令颁布）第二十六条。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1、立案责任：对监管检查中发现、其他安全监管部门移交、举报查实或本级政府交办的用人单位涉嫌不履行职业健康监护职责的违法违规行为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12</w:t>
            </w:r>
            <w:r>
              <w:rPr>
                <w:rFonts w:ascii="Times New Roman" w:hAnsi="Times New Roman" w:cs="Times New Roman" w:hint="eastAsia"/>
                <w:b/>
                <w:bCs/>
                <w:color w:val="000000"/>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2400-B-12600-140222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对用人单位拒绝职业卫生监督管理部门监督检查行为的处罚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color w:val="000000"/>
                <w:sz w:val="18"/>
                <w:szCs w:val="18"/>
              </w:rPr>
            </w:pPr>
            <w:r>
              <w:rPr>
                <w:rFonts w:ascii="楷体_GB2312" w:eastAsia="楷体_GB2312" w:hint="eastAsia"/>
                <w:color w:val="000000"/>
                <w:sz w:val="18"/>
                <w:szCs w:val="18"/>
              </w:rPr>
              <w:t xml:space="preserve">   【法律】《职业病防治法》（2011年12月31日第52号主席令颁布）第七十三条。</w:t>
            </w:r>
          </w:p>
          <w:p w:rsidR="009C4239" w:rsidRDefault="009C4239" w:rsidP="007A1757">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【部门规章】国家安监总局《工作场所职业卫生监督管理规定》（2012年4月27日第47号总局令颁布）第五十一条。</w:t>
            </w:r>
          </w:p>
          <w:p w:rsidR="009C4239" w:rsidRPr="007A1757" w:rsidRDefault="009C4239">
            <w:pPr>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1、立案责任：对监管检查中发现、其他安全监管部门移交、举报查实或本级政府交办的用人单位涉嫌拒绝职业卫生监督管理部门监督检查的违法违规行为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rsidP="00694674">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12</w:t>
            </w:r>
            <w:r>
              <w:rPr>
                <w:rFonts w:ascii="Times New Roman" w:hAnsi="Times New Roman" w:cs="Times New Roman" w:hint="eastAsia"/>
                <w:b/>
                <w:bCs/>
                <w:color w:val="000000"/>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2400-B-12700-140222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对用人单位违反职业病防治强制性规定，损害从业人员职业卫生保障权益行为的处罚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color w:val="000000"/>
                <w:sz w:val="16"/>
                <w:szCs w:val="16"/>
              </w:rPr>
            </w:pPr>
            <w:r>
              <w:rPr>
                <w:rFonts w:ascii="楷体_GB2312" w:eastAsia="楷体_GB2312" w:hint="eastAsia"/>
                <w:color w:val="000000"/>
                <w:sz w:val="16"/>
                <w:szCs w:val="16"/>
              </w:rPr>
              <w:t xml:space="preserve">   【法律】《职业病防治法》（2011年12月31日第52号主席令颁布）第七十三条。</w:t>
            </w:r>
          </w:p>
          <w:p w:rsidR="009C4239" w:rsidRDefault="009C4239" w:rsidP="007A1757">
            <w:pPr>
              <w:rPr>
                <w:rFonts w:ascii="楷体_GB2312" w:eastAsia="楷体_GB2312" w:hAnsi="宋体" w:cs="宋体"/>
                <w:color w:val="000000"/>
                <w:sz w:val="16"/>
                <w:szCs w:val="16"/>
              </w:rPr>
            </w:pPr>
            <w:r>
              <w:rPr>
                <w:rFonts w:ascii="楷体_GB2312" w:eastAsia="楷体_GB2312" w:hint="eastAsia"/>
                <w:color w:val="000000"/>
                <w:sz w:val="16"/>
                <w:szCs w:val="16"/>
              </w:rPr>
              <w:t xml:space="preserve">　　【部门规章】国家安监总局《工作场所职业卫生监督管理规定》（2012年4月27日第47号总局令颁布）第五十一条。　</w:t>
            </w:r>
          </w:p>
          <w:p w:rsidR="009C4239" w:rsidRDefault="009C4239" w:rsidP="007A1757">
            <w:pPr>
              <w:rPr>
                <w:rFonts w:ascii="楷体_GB2312" w:eastAsia="楷体_GB2312" w:hAnsi="宋体" w:cs="宋体"/>
                <w:color w:val="000000"/>
                <w:sz w:val="16"/>
                <w:szCs w:val="16"/>
              </w:rPr>
            </w:pPr>
            <w:r>
              <w:rPr>
                <w:rFonts w:ascii="楷体_GB2312" w:eastAsia="楷体_GB2312" w:hint="eastAsia"/>
                <w:color w:val="000000"/>
                <w:sz w:val="16"/>
                <w:szCs w:val="16"/>
              </w:rPr>
              <w:t xml:space="preserve">　　【部门规章】国家安监总局《用人单位职业健康监护监督管理办法》（2012年4月27日第49号总局令颁布）第二十八条。</w:t>
            </w:r>
          </w:p>
          <w:p w:rsidR="009C4239" w:rsidRPr="007A1757" w:rsidRDefault="009C4239">
            <w:pPr>
              <w:rPr>
                <w:rFonts w:ascii="楷体_GB2312" w:eastAsia="楷体_GB2312" w:hAnsi="宋体" w:cs="宋体"/>
                <w:color w:val="000000"/>
                <w:sz w:val="16"/>
                <w:szCs w:val="16"/>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1、立案责任：对监管检查中发现、其他安全监管部门移交、举报查实或本级政府交办的用人单位涉嫌违反职业病防治强制性规定，损害从业人员职业卫生保障权益的违法违规行为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12</w:t>
            </w:r>
            <w:r>
              <w:rPr>
                <w:rFonts w:ascii="Times New Roman" w:hAnsi="Times New Roman" w:cs="Times New Roman" w:hint="eastAsia"/>
                <w:b/>
                <w:bCs/>
                <w:color w:val="000000"/>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2400-B-12800-140222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对提供设备、材料的供应商，未按照规定向设备、材料使用单位履行职业病危害告知义务违法行为的处罚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color w:val="000000"/>
                <w:sz w:val="18"/>
                <w:szCs w:val="18"/>
              </w:rPr>
            </w:pPr>
            <w:r>
              <w:rPr>
                <w:rFonts w:ascii="楷体_GB2312" w:eastAsia="楷体_GB2312" w:hint="eastAsia"/>
                <w:color w:val="000000"/>
                <w:sz w:val="18"/>
                <w:szCs w:val="18"/>
              </w:rPr>
              <w:t xml:space="preserve">   【法律】《职业病防治法》（2011年12月31日第52号主席令颁布）第七十四条。</w:t>
            </w:r>
          </w:p>
          <w:p w:rsidR="009C4239" w:rsidRDefault="009C4239" w:rsidP="007A1757">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【部门规章】国家安监总局《工作场所职业卫生监督管理规定》（2012年4月27日第47号总局令颁布）第五十四条。</w:t>
            </w:r>
          </w:p>
          <w:p w:rsidR="009C4239" w:rsidRPr="007A1757" w:rsidRDefault="009C4239">
            <w:pPr>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1、立案责任：对监管检查中发现、其他安全监管部门移交、举报查实或本级政府交办的提供设备、材料的供应商，涉嫌未按照规定向设备、材料使用单位履行职业病危害告知义务的违法违规行为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w:t>
            </w:r>
            <w:r>
              <w:rPr>
                <w:rFonts w:ascii="Times New Roman" w:hAnsi="Times New Roman" w:cs="Times New Roman" w:hint="eastAsia"/>
                <w:b/>
                <w:bCs/>
                <w:color w:val="000000"/>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2400-B-12900-140222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对用人单位未按照规定向安全生产监管部门报告职业病人、疑似职业病人情况的处罚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color w:val="000000"/>
                <w:sz w:val="18"/>
                <w:szCs w:val="18"/>
              </w:rPr>
            </w:pPr>
            <w:r>
              <w:rPr>
                <w:rFonts w:ascii="楷体_GB2312" w:eastAsia="楷体_GB2312" w:hint="eastAsia"/>
                <w:color w:val="000000"/>
                <w:sz w:val="18"/>
                <w:szCs w:val="18"/>
              </w:rPr>
              <w:t xml:space="preserve">   【法律】《职业病防治法》（2011年12月31日第52号主席令颁布）第七十五条。</w:t>
            </w:r>
          </w:p>
          <w:p w:rsidR="009C4239" w:rsidRDefault="009C4239" w:rsidP="007A1757">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【部门规章】国家安监总局《工作场所职业卫生监督管理规定》（2012年4月27日第47号总局令颁布）第五十五条。</w:t>
            </w:r>
          </w:p>
          <w:p w:rsidR="009C4239" w:rsidRDefault="009C4239" w:rsidP="007A1757">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【行政规章】国家安监总局《用人单位职业健康监护监督管理办法》（2012年4月27日第49号总局令颁布）第三十条。</w:t>
            </w:r>
          </w:p>
          <w:p w:rsidR="009C4239" w:rsidRPr="007A1757" w:rsidRDefault="009C4239">
            <w:pPr>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1、立案责任：对监管检查中发现、其他安全监管部门移交、举报查实或本级政府交办的用人单位涉嫌未按照规定向安全生产监管部门报告职业病人、疑似职业病人情况的违法违规行为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13</w:t>
            </w:r>
            <w:r>
              <w:rPr>
                <w:rFonts w:ascii="Times New Roman" w:hAnsi="Times New Roman" w:cs="Times New Roman" w:hint="eastAsia"/>
                <w:b/>
                <w:b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2400-B-13000-140222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对生产经营单位和个人违反职业病防治强制性规定，损害从业人员职业安全健康行为的处罚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20"/>
                <w:szCs w:val="20"/>
              </w:rPr>
            </w:pPr>
            <w:r>
              <w:rPr>
                <w:rFonts w:ascii="楷体_GB2312" w:eastAsia="楷体_GB2312" w:hint="eastAsia"/>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color w:val="000000"/>
                <w:sz w:val="16"/>
                <w:szCs w:val="16"/>
              </w:rPr>
            </w:pPr>
            <w:r>
              <w:rPr>
                <w:rFonts w:ascii="楷体_GB2312" w:eastAsia="楷体_GB2312" w:hint="eastAsia"/>
                <w:color w:val="000000"/>
                <w:sz w:val="16"/>
                <w:szCs w:val="16"/>
              </w:rPr>
              <w:t xml:space="preserve">   【法律】《职业病防治法》（2011年12月31日第52号主席令颁布）第七十六条。</w:t>
            </w:r>
          </w:p>
          <w:p w:rsidR="009C4239" w:rsidRDefault="009C4239" w:rsidP="007A1757">
            <w:pPr>
              <w:rPr>
                <w:rFonts w:ascii="楷体_GB2312" w:eastAsia="楷体_GB2312" w:hAnsi="宋体" w:cs="宋体"/>
                <w:color w:val="000000"/>
                <w:sz w:val="16"/>
                <w:szCs w:val="16"/>
              </w:rPr>
            </w:pPr>
            <w:r>
              <w:rPr>
                <w:rFonts w:ascii="楷体_GB2312" w:eastAsia="楷体_GB2312" w:hint="eastAsia"/>
                <w:color w:val="000000"/>
                <w:sz w:val="16"/>
                <w:szCs w:val="16"/>
              </w:rPr>
              <w:t xml:space="preserve">　　【部门规章】国家安监总局《工作场所职业卫生监督管理规定》（2012年4月27日第47号总局令颁布）第五十二条。</w:t>
            </w:r>
          </w:p>
          <w:p w:rsidR="009C4239" w:rsidRDefault="009C4239" w:rsidP="007A1757">
            <w:pPr>
              <w:rPr>
                <w:rFonts w:ascii="楷体_GB2312" w:eastAsia="楷体_GB2312" w:hAnsi="宋体" w:cs="宋体"/>
                <w:color w:val="000000"/>
                <w:sz w:val="16"/>
                <w:szCs w:val="16"/>
              </w:rPr>
            </w:pPr>
            <w:r>
              <w:rPr>
                <w:rFonts w:ascii="楷体_GB2312" w:eastAsia="楷体_GB2312" w:hint="eastAsia"/>
                <w:color w:val="000000"/>
                <w:sz w:val="16"/>
                <w:szCs w:val="16"/>
              </w:rPr>
              <w:t xml:space="preserve">　  【部门规章】国家安监总局《用人单位职业健康监护监督管理办法》（2012年4月27日第49号总局令颁布）第二十九条。</w:t>
            </w:r>
          </w:p>
          <w:p w:rsidR="009C4239" w:rsidRPr="007A1757" w:rsidRDefault="009C4239">
            <w:pPr>
              <w:rPr>
                <w:rFonts w:ascii="楷体_GB2312" w:eastAsia="楷体_GB2312" w:hAnsi="宋体" w:cs="宋体"/>
                <w:color w:val="000000"/>
                <w:sz w:val="16"/>
                <w:szCs w:val="16"/>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1、立案责任：对监管检查中发现、其他安全监管部门移交、举报查实或本级政府交办的生产经营单位和个人涉嫌违反职业病防治强制性规定，损害从业人员职业安全健康的违法违规行为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13</w:t>
            </w:r>
            <w:r>
              <w:rPr>
                <w:rFonts w:ascii="Times New Roman" w:hAnsi="Times New Roman" w:cs="Times New Roman" w:hint="eastAsia"/>
                <w:b/>
                <w:bCs/>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2400-B-13100-140222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对用人单位违反职业病防治 法律法规规定，造成从业人 员严重职业损害行为的处罚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color w:val="000000"/>
                <w:sz w:val="18"/>
                <w:szCs w:val="18"/>
              </w:rPr>
            </w:pPr>
            <w:r>
              <w:rPr>
                <w:rFonts w:ascii="楷体_GB2312" w:eastAsia="楷体_GB2312" w:hint="eastAsia"/>
                <w:color w:val="000000"/>
                <w:sz w:val="18"/>
                <w:szCs w:val="18"/>
              </w:rPr>
              <w:t xml:space="preserve">   【法律】《职业病防治法》（2011年12月31日第52号主席令颁布）第七十八条。</w:t>
            </w:r>
          </w:p>
          <w:p w:rsidR="009C4239" w:rsidRDefault="009C4239" w:rsidP="007A1757">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【部门规章】国家安监总局《工作场所职业卫生监督管理规定》（2012年4月27日第47号总局令颁布）第五十三条。</w:t>
            </w:r>
          </w:p>
          <w:p w:rsidR="009C4239" w:rsidRPr="007A1757" w:rsidRDefault="009C4239">
            <w:pPr>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1、立案责任：对监管检查中发现、其他安全监管部门移交、举报查实或本级政府交办的用人单位涉嫌违反职业病防治 法律法规规定，造成从业人 员严重职业损 害的违法违规行为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13</w:t>
            </w:r>
            <w:r>
              <w:rPr>
                <w:rFonts w:ascii="Times New Roman" w:hAnsi="Times New Roman" w:cs="Times New Roman" w:hint="eastAsia"/>
                <w:b/>
                <w:bCs/>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2400-B-13200-140222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对职业卫生技术服务机构不履行法定职责，违反执业自律准则行为的处罚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color w:val="000000"/>
                <w:sz w:val="18"/>
                <w:szCs w:val="18"/>
              </w:rPr>
            </w:pPr>
            <w:r>
              <w:rPr>
                <w:rFonts w:ascii="楷体_GB2312" w:eastAsia="楷体_GB2312" w:hint="eastAsia"/>
                <w:color w:val="000000"/>
                <w:sz w:val="18"/>
                <w:szCs w:val="18"/>
              </w:rPr>
              <w:t xml:space="preserve">   【法律】《职业病防治法》（2011年12月31日第52号主席令颁布）第八十一条。</w:t>
            </w:r>
          </w:p>
          <w:p w:rsidR="009C4239" w:rsidRDefault="009C4239" w:rsidP="007A1757">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【部门规章】国家安监总局《职业卫生技术服务机构监督管理暂行办法》（2012年4月27日第50号总局令颁布）第四十四条。</w:t>
            </w:r>
          </w:p>
          <w:p w:rsidR="009C4239" w:rsidRPr="007A1757" w:rsidRDefault="009C4239">
            <w:pPr>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1、立案责任：对监管检查中发现、其他安全监管部门移交、举报查实或本级政府交办的职业卫生技术服务机构涉嫌不履行法定职责，违反执业自律准则的违法违规行为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13</w:t>
            </w:r>
            <w:r>
              <w:rPr>
                <w:rFonts w:ascii="Times New Roman" w:hAnsi="Times New Roman" w:cs="Times New Roman" w:hint="eastAsia"/>
                <w:b/>
                <w:bCs/>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2400-B-13300-140222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对职业卫生技术服务机构未经资质认可，擅自从事职业卫生技术服务行为的处罚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color w:val="000000"/>
                <w:sz w:val="18"/>
                <w:szCs w:val="18"/>
              </w:rPr>
            </w:pPr>
            <w:r>
              <w:rPr>
                <w:rFonts w:ascii="楷体_GB2312" w:eastAsia="楷体_GB2312" w:hint="eastAsia"/>
                <w:color w:val="000000"/>
                <w:sz w:val="18"/>
                <w:szCs w:val="18"/>
              </w:rPr>
              <w:t xml:space="preserve">   【法律】《职业病防治法》（2011年12月31日第52号主席令颁布）第八十条。</w:t>
            </w:r>
          </w:p>
          <w:p w:rsidR="009C4239" w:rsidRDefault="009C4239" w:rsidP="007A1757">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【部门规章】国家安监总局《职业卫生技术服务机构监督管理暂行办法》（2012年4月27日第50号总局令颁布）第四十三条。</w:t>
            </w:r>
          </w:p>
          <w:p w:rsidR="009C4239" w:rsidRPr="007A1757" w:rsidRDefault="009C4239">
            <w:pPr>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1、立案责任：对监管检查中发现、其他安全监管部门移交、举报查实或本级政府交办的职业卫生技术服务机构涉嫌未经资质认可，擅自从事职业卫生技术服务的违法违规行为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13</w:t>
            </w:r>
            <w:r>
              <w:rPr>
                <w:rFonts w:ascii="Times New Roman" w:hAnsi="Times New Roman" w:cs="Times New Roman" w:hint="eastAsia"/>
                <w:b/>
                <w:bCs/>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2400-B-13400-140222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对用人单位未按规定向有管辖权的安全生产监督管理部门申报变更职业病危害项目登记内容行为的处罚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【行政规章】国家安监总局《职业病危害项目申报办法》（2012年4月27日第48号总局令颁布）第十五条。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1、立案责任：对监管检查中发现、其他安全监管部门移交、举报查实或本级政府交办的用人单位涉嫌未按规定向有管辖权的安全生产监督管理部门申报变更职业病危害项目登记内容的违法违规行为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13</w:t>
            </w:r>
            <w:r>
              <w:rPr>
                <w:rFonts w:ascii="Times New Roman" w:hAnsi="Times New Roman" w:cs="Times New Roman" w:hint="eastAsia"/>
                <w:b/>
                <w:bCs/>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2400-B-13500-140222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对职业卫生技术服务机构违反执业准则从事技术服务活动行为的处罚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【部门规章】国家安监总局《职业卫生技术服务机构监督管理暂行办法》（2012年4月27日第50号总局令颁布）第四十五条。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1、立案责任：对监管检查中发现、其他安全监管部门移交、举报查实或本级政府交办的职业卫生技术服务机构涉嫌违反执业准则从事技术服务活动的违法违规行为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13</w:t>
            </w:r>
            <w:r>
              <w:rPr>
                <w:rFonts w:ascii="Times New Roman" w:hAnsi="Times New Roman" w:cs="Times New Roman" w:hint="eastAsia"/>
                <w:b/>
                <w:bCs/>
                <w:color w:val="000000"/>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2400-B-13600-140222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对职业卫生技术服务机构采取不正当手段申请或取得职业卫生技术服务资质行为的处罚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【部门规章】国家安监总局《职业卫生技术服务机构监督管理暂行办法》（2012年4月27日第50号总局令颁布）第四十二条。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1、立案责任：对监管检查中发现、其他安全监管部门移交、举报查实或本级政府交办的用职业卫生技术服务机构涉嫌采取不正当手段申请或取得职业卫生技术服务资质的违法违规行为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13</w:t>
            </w:r>
            <w:r>
              <w:rPr>
                <w:rFonts w:ascii="Times New Roman" w:hAnsi="Times New Roman" w:cs="Times New Roman" w:hint="eastAsia"/>
                <w:b/>
                <w:bCs/>
                <w:color w:val="000000"/>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2400-B-13700-140222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对职业卫生专职技术人员违规从业行为的处罚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【部门规章】国家安监总局《职业卫生技术服务机构监督管理暂行办法》（2012年4月27日第50号总局令颁布）第四十六条。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1、立案责任：对监管检查中发现、其他安全监管部门移交、举报查实或本级政府交办的职业卫生专职技术人员涉嫌违规从业的违法违规行为 ，予以审查，决定是否立案。</w:t>
            </w:r>
            <w:r>
              <w:rPr>
                <w:rFonts w:ascii="楷体_GB2312" w:eastAsia="楷体_GB2312" w:hint="eastAsia"/>
                <w:color w:val="000000"/>
                <w:sz w:val="18"/>
                <w:szCs w:val="18"/>
              </w:rPr>
              <w:br/>
              <w:t xml:space="preserve">    2、调查责任：对已立案的案件，指定专人负责，及时进行调查取证，与当事人有直接利害关系的应当避，执法人员不得少于两人，调查时应出示执法证件，允许当事人判解陈述。执法人员应保守有关秘密。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3、审查责任：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4、告知和听证责任：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5、决定责任：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6、送达责任：处罚决定书等有关法律文书，按法律规定的方式送达当事人。</w:t>
            </w:r>
            <w:r>
              <w:rPr>
                <w:rFonts w:ascii="楷体_GB2312" w:eastAsia="楷体_GB2312" w:hint="eastAsia"/>
                <w:color w:val="000000"/>
                <w:sz w:val="18"/>
                <w:szCs w:val="18"/>
              </w:rPr>
              <w:br/>
              <w:t xml:space="preserve">   7、执行责任：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8、结案责任：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9、其他：法律、法规、规章规定应履行的责任。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13</w:t>
            </w:r>
            <w:r>
              <w:rPr>
                <w:rFonts w:ascii="Times New Roman" w:hAnsi="Times New Roman" w:cs="Times New Roman" w:hint="eastAsia"/>
                <w:b/>
                <w:bCs/>
                <w:color w:val="000000"/>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2400-B-13800-140222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对建设单位违反建设项目职业危害因素、职业病防护设施设计评审、职业病防护设施试运行相关规定行为的处罚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【部门规章】国家安监总局《建设项目职业卫生“三同时”监督管理暂行办法》（2012年4月27日第51号总局令颁布）第三十五条。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Times New Roman" w:eastAsia="楷体_GB2312" w:hAnsi="Times New Roman" w:cs="Times New Roman"/>
                <w:b/>
                <w:bCs/>
                <w:color w:val="000000"/>
                <w:sz w:val="18"/>
                <w:szCs w:val="18"/>
              </w:rPr>
              <w:t>1</w:t>
            </w:r>
            <w:r>
              <w:rPr>
                <w:rFonts w:ascii="楷体_GB2312" w:eastAsia="楷体_GB2312" w:hint="eastAsia"/>
                <w:b/>
                <w:bCs/>
                <w:color w:val="000000"/>
                <w:sz w:val="18"/>
                <w:szCs w:val="18"/>
              </w:rPr>
              <w:t>、立案责任：</w:t>
            </w:r>
            <w:r>
              <w:rPr>
                <w:rFonts w:ascii="楷体_GB2312" w:eastAsia="楷体_GB2312" w:hint="eastAsia"/>
                <w:color w:val="000000"/>
                <w:sz w:val="18"/>
                <w:szCs w:val="18"/>
              </w:rPr>
              <w:t>对监管检查中发现、其他安全监管部门移交、举报查实或本级政府交办的建设单位涉嫌违反建设项目职业危害因素、职业病防护设施设计评审、职业病防护设施试运行相关规定的违法违规行为，予以审查，决定是否立案。</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2</w:t>
            </w:r>
            <w:r>
              <w:rPr>
                <w:rFonts w:ascii="楷体_GB2312" w:eastAsia="楷体_GB2312" w:hint="eastAsia"/>
                <w:b/>
                <w:bCs/>
                <w:color w:val="000000"/>
                <w:sz w:val="18"/>
                <w:szCs w:val="18"/>
              </w:rPr>
              <w:t>、调查责任：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3</w:t>
            </w:r>
            <w:r>
              <w:rPr>
                <w:rFonts w:ascii="楷体_GB2312" w:eastAsia="楷体_GB2312" w:hint="eastAsia"/>
                <w:b/>
                <w:bCs/>
                <w:color w:val="000000"/>
                <w:sz w:val="18"/>
                <w:szCs w:val="18"/>
              </w:rPr>
              <w:t>、审查责任：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4</w:t>
            </w:r>
            <w:r>
              <w:rPr>
                <w:rFonts w:ascii="楷体_GB2312" w:eastAsia="楷体_GB2312" w:hint="eastAsia"/>
                <w:b/>
                <w:bCs/>
                <w:color w:val="000000"/>
                <w:sz w:val="18"/>
                <w:szCs w:val="18"/>
              </w:rPr>
              <w:t>、告知和听证责任：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5</w:t>
            </w:r>
            <w:r>
              <w:rPr>
                <w:rFonts w:ascii="楷体_GB2312" w:eastAsia="楷体_GB2312" w:hint="eastAsia"/>
                <w:b/>
                <w:bCs/>
                <w:color w:val="000000"/>
                <w:sz w:val="18"/>
                <w:szCs w:val="18"/>
              </w:rPr>
              <w:t>、决定责任：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6</w:t>
            </w:r>
            <w:r>
              <w:rPr>
                <w:rFonts w:ascii="楷体_GB2312" w:eastAsia="楷体_GB2312" w:hint="eastAsia"/>
                <w:b/>
                <w:bCs/>
                <w:color w:val="000000"/>
                <w:sz w:val="18"/>
                <w:szCs w:val="18"/>
              </w:rPr>
              <w:t>、送达责任：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7</w:t>
            </w:r>
            <w:r>
              <w:rPr>
                <w:rFonts w:ascii="楷体_GB2312" w:eastAsia="楷体_GB2312" w:hint="eastAsia"/>
                <w:b/>
                <w:bCs/>
                <w:color w:val="000000"/>
                <w:sz w:val="18"/>
                <w:szCs w:val="18"/>
              </w:rPr>
              <w:t>、执行责任：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8</w:t>
            </w:r>
            <w:r>
              <w:rPr>
                <w:rFonts w:ascii="楷体_GB2312" w:eastAsia="楷体_GB2312" w:hint="eastAsia"/>
                <w:b/>
                <w:bCs/>
                <w:color w:val="000000"/>
                <w:sz w:val="18"/>
                <w:szCs w:val="18"/>
              </w:rPr>
              <w:t>、结案责任：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9</w:t>
            </w:r>
            <w:r>
              <w:rPr>
                <w:rFonts w:ascii="楷体_GB2312" w:eastAsia="楷体_GB2312" w:hint="eastAsia"/>
                <w:b/>
                <w:bCs/>
                <w:color w:val="000000"/>
                <w:sz w:val="18"/>
                <w:szCs w:val="18"/>
              </w:rPr>
              <w:t>、其他：</w:t>
            </w:r>
            <w:r>
              <w:rPr>
                <w:rFonts w:ascii="楷体_GB2312" w:eastAsia="楷体_GB2312" w:hint="eastAsia"/>
                <w:color w:val="000000"/>
                <w:sz w:val="18"/>
                <w:szCs w:val="18"/>
              </w:rPr>
              <w:t xml:space="preserve">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w:t>
            </w:r>
            <w:r>
              <w:rPr>
                <w:rFonts w:ascii="Times New Roman" w:hAnsi="Times New Roman" w:cs="Times New Roman" w:hint="eastAsia"/>
                <w:b/>
                <w:bCs/>
                <w:color w:val="000000"/>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2400-B-13900-140222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对建设单位提供虚假的建设项目职业病危害评价评审、防护设施设计、验收等报告资料违法行为的处罚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【部门规章】国家安监总局《建设项目职业卫生“三同时”监督管理暂行办法》（2012年4月27日第51号总局令颁布）第三十六条。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Times New Roman" w:eastAsia="楷体_GB2312" w:hAnsi="Times New Roman" w:cs="Times New Roman"/>
                <w:b/>
                <w:bCs/>
                <w:color w:val="000000"/>
                <w:sz w:val="18"/>
                <w:szCs w:val="18"/>
              </w:rPr>
              <w:t>1</w:t>
            </w:r>
            <w:r>
              <w:rPr>
                <w:rFonts w:ascii="楷体_GB2312" w:eastAsia="楷体_GB2312" w:hint="eastAsia"/>
                <w:b/>
                <w:bCs/>
                <w:color w:val="000000"/>
                <w:sz w:val="18"/>
                <w:szCs w:val="18"/>
              </w:rPr>
              <w:t>、立案责任：</w:t>
            </w:r>
            <w:r>
              <w:rPr>
                <w:rFonts w:ascii="楷体_GB2312" w:eastAsia="楷体_GB2312" w:hint="eastAsia"/>
                <w:color w:val="000000"/>
                <w:sz w:val="18"/>
                <w:szCs w:val="18"/>
              </w:rPr>
              <w:t>对监管检查中发现、其他安全监管部门移交、举报查实或本级政府交办的建设单位涉嫌提供虚假的建设项目职业病危害评价评审、防护设施设计、验收等报告资料的违法违规行为 ，予以审查，决定是否立案。</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2</w:t>
            </w:r>
            <w:r>
              <w:rPr>
                <w:rFonts w:ascii="楷体_GB2312" w:eastAsia="楷体_GB2312" w:hint="eastAsia"/>
                <w:b/>
                <w:bCs/>
                <w:color w:val="000000"/>
                <w:sz w:val="18"/>
                <w:szCs w:val="18"/>
              </w:rPr>
              <w:t>、调查责任：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3</w:t>
            </w:r>
            <w:r>
              <w:rPr>
                <w:rFonts w:ascii="楷体_GB2312" w:eastAsia="楷体_GB2312" w:hint="eastAsia"/>
                <w:b/>
                <w:bCs/>
                <w:color w:val="000000"/>
                <w:sz w:val="18"/>
                <w:szCs w:val="18"/>
              </w:rPr>
              <w:t>、审查责任：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4</w:t>
            </w:r>
            <w:r>
              <w:rPr>
                <w:rFonts w:ascii="楷体_GB2312" w:eastAsia="楷体_GB2312" w:hint="eastAsia"/>
                <w:b/>
                <w:bCs/>
                <w:color w:val="000000"/>
                <w:sz w:val="18"/>
                <w:szCs w:val="18"/>
              </w:rPr>
              <w:t>、告知和听证责任：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5</w:t>
            </w:r>
            <w:r>
              <w:rPr>
                <w:rFonts w:ascii="楷体_GB2312" w:eastAsia="楷体_GB2312" w:hint="eastAsia"/>
                <w:b/>
                <w:bCs/>
                <w:color w:val="000000"/>
                <w:sz w:val="18"/>
                <w:szCs w:val="18"/>
              </w:rPr>
              <w:t>、决定责任：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6</w:t>
            </w:r>
            <w:r>
              <w:rPr>
                <w:rFonts w:ascii="楷体_GB2312" w:eastAsia="楷体_GB2312" w:hint="eastAsia"/>
                <w:b/>
                <w:bCs/>
                <w:color w:val="000000"/>
                <w:sz w:val="18"/>
                <w:szCs w:val="18"/>
              </w:rPr>
              <w:t>、送达责任：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7</w:t>
            </w:r>
            <w:r>
              <w:rPr>
                <w:rFonts w:ascii="楷体_GB2312" w:eastAsia="楷体_GB2312" w:hint="eastAsia"/>
                <w:b/>
                <w:bCs/>
                <w:color w:val="000000"/>
                <w:sz w:val="18"/>
                <w:szCs w:val="18"/>
              </w:rPr>
              <w:t>、执行责任：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8</w:t>
            </w:r>
            <w:r>
              <w:rPr>
                <w:rFonts w:ascii="楷体_GB2312" w:eastAsia="楷体_GB2312" w:hint="eastAsia"/>
                <w:b/>
                <w:bCs/>
                <w:color w:val="000000"/>
                <w:sz w:val="18"/>
                <w:szCs w:val="18"/>
              </w:rPr>
              <w:t>、结案责任：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9</w:t>
            </w:r>
            <w:r>
              <w:rPr>
                <w:rFonts w:ascii="楷体_GB2312" w:eastAsia="楷体_GB2312" w:hint="eastAsia"/>
                <w:b/>
                <w:bCs/>
                <w:color w:val="000000"/>
                <w:sz w:val="18"/>
                <w:szCs w:val="18"/>
              </w:rPr>
              <w:t>、其他：</w:t>
            </w:r>
            <w:r>
              <w:rPr>
                <w:rFonts w:ascii="楷体_GB2312" w:eastAsia="楷体_GB2312" w:hint="eastAsia"/>
                <w:color w:val="000000"/>
                <w:sz w:val="18"/>
                <w:szCs w:val="18"/>
              </w:rPr>
              <w:t xml:space="preserve">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14</w:t>
            </w:r>
            <w:r>
              <w:rPr>
                <w:rFonts w:ascii="Times New Roman" w:hAnsi="Times New Roman" w:cs="Times New Roman" w:hint="eastAsia"/>
                <w:b/>
                <w:b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2400-B-14000-140222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对非煤矿山企业违反《矿山安全法实施条例》规定的保障矿山安全开采相关规定的处罚 </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【部门规章】原劳动部《矿山安全法实施条例》（1996年10月30日第4号部长令颁布）第五十四条。 </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Times New Roman" w:eastAsia="楷体_GB2312" w:hAnsi="Times New Roman" w:cs="Times New Roman"/>
                <w:b/>
                <w:bCs/>
                <w:color w:val="000000"/>
                <w:sz w:val="18"/>
                <w:szCs w:val="18"/>
              </w:rPr>
              <w:t>1</w:t>
            </w:r>
            <w:r>
              <w:rPr>
                <w:rFonts w:ascii="楷体_GB2312" w:eastAsia="楷体_GB2312" w:hint="eastAsia"/>
                <w:b/>
                <w:bCs/>
                <w:color w:val="000000"/>
                <w:sz w:val="18"/>
                <w:szCs w:val="18"/>
              </w:rPr>
              <w:t>、立案责任：</w:t>
            </w:r>
            <w:r>
              <w:rPr>
                <w:rFonts w:ascii="楷体_GB2312" w:eastAsia="楷体_GB2312" w:hint="eastAsia"/>
                <w:color w:val="000000"/>
                <w:sz w:val="18"/>
                <w:szCs w:val="18"/>
              </w:rPr>
              <w:t>对监管检查中发现、其他安全监管部门移交、举报查实或本级政府交办的非煤矿山企业涉嫌违反《矿山安全法实施条例》规定的保障矿山安全开采相关规定的违法违规行为 ，予以审查，决定是否立案。</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 xml:space="preserve"> 2</w:t>
            </w:r>
            <w:r>
              <w:rPr>
                <w:rFonts w:ascii="楷体_GB2312" w:eastAsia="楷体_GB2312" w:hint="eastAsia"/>
                <w:b/>
                <w:bCs/>
                <w:color w:val="000000"/>
                <w:sz w:val="18"/>
                <w:szCs w:val="18"/>
              </w:rPr>
              <w:t>、调查责任：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3</w:t>
            </w:r>
            <w:r>
              <w:rPr>
                <w:rFonts w:ascii="楷体_GB2312" w:eastAsia="楷体_GB2312" w:hint="eastAsia"/>
                <w:b/>
                <w:bCs/>
                <w:color w:val="000000"/>
                <w:sz w:val="18"/>
                <w:szCs w:val="18"/>
              </w:rPr>
              <w:t>、审查责任：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4</w:t>
            </w:r>
            <w:r>
              <w:rPr>
                <w:rFonts w:ascii="楷体_GB2312" w:eastAsia="楷体_GB2312" w:hint="eastAsia"/>
                <w:b/>
                <w:bCs/>
                <w:color w:val="000000"/>
                <w:sz w:val="18"/>
                <w:szCs w:val="18"/>
              </w:rPr>
              <w:t>、告知和听证责任：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5</w:t>
            </w:r>
            <w:r>
              <w:rPr>
                <w:rFonts w:ascii="楷体_GB2312" w:eastAsia="楷体_GB2312" w:hint="eastAsia"/>
                <w:b/>
                <w:bCs/>
                <w:color w:val="000000"/>
                <w:sz w:val="18"/>
                <w:szCs w:val="18"/>
              </w:rPr>
              <w:t>、决定责任：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6</w:t>
            </w:r>
            <w:r>
              <w:rPr>
                <w:rFonts w:ascii="楷体_GB2312" w:eastAsia="楷体_GB2312" w:hint="eastAsia"/>
                <w:b/>
                <w:bCs/>
                <w:color w:val="000000"/>
                <w:sz w:val="18"/>
                <w:szCs w:val="18"/>
              </w:rPr>
              <w:t>、送达责任：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7</w:t>
            </w:r>
            <w:r>
              <w:rPr>
                <w:rFonts w:ascii="楷体_GB2312" w:eastAsia="楷体_GB2312" w:hint="eastAsia"/>
                <w:b/>
                <w:bCs/>
                <w:color w:val="000000"/>
                <w:sz w:val="18"/>
                <w:szCs w:val="18"/>
              </w:rPr>
              <w:t>、执行责任：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8</w:t>
            </w:r>
            <w:r>
              <w:rPr>
                <w:rFonts w:ascii="楷体_GB2312" w:eastAsia="楷体_GB2312" w:hint="eastAsia"/>
                <w:b/>
                <w:bCs/>
                <w:color w:val="000000"/>
                <w:sz w:val="18"/>
                <w:szCs w:val="18"/>
              </w:rPr>
              <w:t>、结案责任：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9</w:t>
            </w:r>
            <w:r>
              <w:rPr>
                <w:rFonts w:ascii="楷体_GB2312" w:eastAsia="楷体_GB2312" w:hint="eastAsia"/>
                <w:b/>
                <w:bCs/>
                <w:color w:val="000000"/>
                <w:sz w:val="18"/>
                <w:szCs w:val="18"/>
              </w:rPr>
              <w:t>、其他：</w:t>
            </w:r>
            <w:r>
              <w:rPr>
                <w:rFonts w:ascii="楷体_GB2312" w:eastAsia="楷体_GB2312" w:hint="eastAsia"/>
                <w:color w:val="000000"/>
                <w:sz w:val="18"/>
                <w:szCs w:val="18"/>
              </w:rPr>
              <w:t xml:space="preserve">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14</w:t>
            </w:r>
            <w:r>
              <w:rPr>
                <w:rFonts w:ascii="Times New Roman" w:hAnsi="Times New Roman" w:cs="Times New Roman" w:hint="eastAsia"/>
                <w:b/>
                <w:bCs/>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2400-B-14100-140222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对非煤矿山企业使用不符合国家安全标准或者行业安全标准的安全检测仪器行为的处罚 </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rPr>
                <w:rFonts w:ascii="楷体_GB2312" w:eastAsia="楷体_GB2312" w:hAnsi="宋体" w:cs="宋体"/>
                <w:b/>
                <w:bCs/>
                <w:color w:val="000000"/>
                <w:sz w:val="18"/>
                <w:szCs w:val="18"/>
              </w:rPr>
            </w:pPr>
            <w:r>
              <w:rPr>
                <w:rFonts w:ascii="楷体_GB2312" w:eastAsia="楷体_GB2312" w:hint="eastAsia"/>
                <w:b/>
                <w:bCs/>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rsidP="007A1757">
            <w:pPr>
              <w:ind w:firstLine="360"/>
              <w:rPr>
                <w:rFonts w:ascii="楷体_GB2312" w:eastAsia="楷体_GB2312"/>
                <w:color w:val="000000"/>
                <w:sz w:val="18"/>
                <w:szCs w:val="18"/>
              </w:rPr>
            </w:pPr>
            <w:r>
              <w:rPr>
                <w:rFonts w:ascii="楷体_GB2312" w:eastAsia="楷体_GB2312" w:hint="eastAsia"/>
                <w:color w:val="000000"/>
                <w:sz w:val="18"/>
                <w:szCs w:val="18"/>
              </w:rPr>
              <w:t>【法律】《矿山安全法》（1992年11月7日第65号主席令颁布）第四十条。</w:t>
            </w:r>
          </w:p>
          <w:p w:rsidR="009C4239" w:rsidRDefault="009C4239" w:rsidP="007A1757">
            <w:pPr>
              <w:rPr>
                <w:rFonts w:ascii="楷体_GB2312" w:eastAsia="楷体_GB2312" w:hAnsi="宋体" w:cs="宋体"/>
                <w:color w:val="000000"/>
                <w:sz w:val="18"/>
                <w:szCs w:val="18"/>
              </w:rPr>
            </w:pPr>
            <w:r>
              <w:rPr>
                <w:rFonts w:ascii="楷体_GB2312" w:eastAsia="楷体_GB2312" w:hint="eastAsia"/>
                <w:color w:val="000000"/>
                <w:sz w:val="18"/>
                <w:szCs w:val="18"/>
              </w:rPr>
              <w:t xml:space="preserve">    【部门规章】原劳动部《矿山安全法实施条例》（1996年10月30日第4号部长令颁布）第五十二条。 </w:t>
            </w:r>
          </w:p>
          <w:p w:rsidR="009C4239" w:rsidRPr="007A1757" w:rsidRDefault="009C4239" w:rsidP="007A1757">
            <w:pPr>
              <w:ind w:firstLine="360"/>
              <w:rPr>
                <w:rFonts w:ascii="楷体_GB2312" w:eastAsia="楷体_GB2312" w:hAnsi="宋体" w:cs="宋体"/>
                <w:color w:val="000000"/>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Times New Roman" w:eastAsia="楷体_GB2312" w:hAnsi="Times New Roman" w:cs="Times New Roman"/>
                <w:b/>
                <w:bCs/>
                <w:color w:val="000000"/>
                <w:sz w:val="18"/>
                <w:szCs w:val="18"/>
              </w:rPr>
              <w:t>1</w:t>
            </w:r>
            <w:r>
              <w:rPr>
                <w:rFonts w:ascii="楷体_GB2312" w:eastAsia="楷体_GB2312" w:hint="eastAsia"/>
                <w:b/>
                <w:bCs/>
                <w:color w:val="000000"/>
                <w:sz w:val="18"/>
                <w:szCs w:val="18"/>
              </w:rPr>
              <w:t>、立案责任：</w:t>
            </w:r>
            <w:r>
              <w:rPr>
                <w:rFonts w:ascii="楷体_GB2312" w:eastAsia="楷体_GB2312" w:hint="eastAsia"/>
                <w:color w:val="000000"/>
                <w:sz w:val="18"/>
                <w:szCs w:val="18"/>
              </w:rPr>
              <w:t>对监管检查中发现、其他安全监管部门移交、举报查实或本级政府交办的非煤矿山企业涉嫌使用不符合国家安全标准或者行业安全标准的安全检测仪器的违法违规行为 ，予以审查，决定是否立案。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w:t>
            </w:r>
            <w:r>
              <w:rPr>
                <w:rFonts w:ascii="楷体_GB2312" w:eastAsia="楷体_GB2312" w:hint="eastAsia"/>
                <w:color w:val="000000"/>
                <w:sz w:val="18"/>
                <w:szCs w:val="18"/>
              </w:rPr>
              <w:t xml:space="preserve"> </w:t>
            </w:r>
            <w:r>
              <w:rPr>
                <w:rFonts w:ascii="Times New Roman" w:eastAsia="楷体_GB2312" w:hAnsi="Times New Roman" w:cs="Times New Roman"/>
                <w:b/>
                <w:bCs/>
                <w:color w:val="000000"/>
                <w:sz w:val="18"/>
                <w:szCs w:val="18"/>
              </w:rPr>
              <w:t>2</w:t>
            </w:r>
            <w:r>
              <w:rPr>
                <w:rFonts w:ascii="楷体_GB2312" w:eastAsia="楷体_GB2312" w:hint="eastAsia"/>
                <w:b/>
                <w:bCs/>
                <w:color w:val="000000"/>
                <w:sz w:val="18"/>
                <w:szCs w:val="18"/>
              </w:rPr>
              <w:t>、调查责任：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 xml:space="preserve">  3</w:t>
            </w:r>
            <w:r>
              <w:rPr>
                <w:rFonts w:ascii="楷体_GB2312" w:eastAsia="楷体_GB2312" w:hint="eastAsia"/>
                <w:b/>
                <w:bCs/>
                <w:color w:val="000000"/>
                <w:sz w:val="18"/>
                <w:szCs w:val="18"/>
              </w:rPr>
              <w:t>、审查责任：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w:t>
            </w:r>
            <w:r>
              <w:rPr>
                <w:rFonts w:ascii="Times New Roman" w:eastAsia="楷体_GB2312" w:hAnsi="Times New Roman" w:cs="Times New Roman"/>
                <w:b/>
                <w:bCs/>
                <w:color w:val="000000"/>
                <w:sz w:val="18"/>
                <w:szCs w:val="18"/>
              </w:rPr>
              <w:t>4</w:t>
            </w:r>
            <w:r>
              <w:rPr>
                <w:rFonts w:ascii="楷体_GB2312" w:eastAsia="楷体_GB2312" w:hint="eastAsia"/>
                <w:b/>
                <w:bCs/>
                <w:color w:val="000000"/>
                <w:sz w:val="18"/>
                <w:szCs w:val="18"/>
              </w:rPr>
              <w:t>、告知和听证责任：</w:t>
            </w:r>
            <w:r>
              <w:rPr>
                <w:rFonts w:ascii="楷体_GB2312" w:eastAsia="楷体_GB2312" w:hint="eastAsia"/>
                <w:color w:val="000000"/>
                <w:sz w:val="18"/>
                <w:szCs w:val="18"/>
              </w:rPr>
              <w:t>作出行政处罚决定前，应制作《行政处罚告知书》，告知当事人违法事实及其依法应享有的陈述，申辩权利及途径；符合听证条件的，制作《听证告知书》，告知当事人依法享有的要求听证的权利及途径。听取并记录当事人的陈述申辩理由。根据当事人的申请，依法组织听证会。</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5</w:t>
            </w:r>
            <w:r>
              <w:rPr>
                <w:rFonts w:ascii="楷体_GB2312" w:eastAsia="楷体_GB2312" w:hint="eastAsia"/>
                <w:b/>
                <w:bCs/>
                <w:color w:val="000000"/>
                <w:sz w:val="18"/>
                <w:szCs w:val="18"/>
              </w:rPr>
              <w:t>、决定责任：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6</w:t>
            </w:r>
            <w:r>
              <w:rPr>
                <w:rFonts w:ascii="楷体_GB2312" w:eastAsia="楷体_GB2312" w:hint="eastAsia"/>
                <w:b/>
                <w:bCs/>
                <w:color w:val="000000"/>
                <w:sz w:val="18"/>
                <w:szCs w:val="18"/>
              </w:rPr>
              <w:t>、送达责任：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 xml:space="preserve">  7</w:t>
            </w:r>
            <w:r>
              <w:rPr>
                <w:rFonts w:ascii="楷体_GB2312" w:eastAsia="楷体_GB2312" w:hint="eastAsia"/>
                <w:b/>
                <w:bCs/>
                <w:color w:val="000000"/>
                <w:sz w:val="18"/>
                <w:szCs w:val="18"/>
              </w:rPr>
              <w:t>、执行责任：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w:t>
            </w:r>
            <w:r>
              <w:rPr>
                <w:rFonts w:ascii="Times New Roman" w:eastAsia="楷体_GB2312" w:hAnsi="Times New Roman" w:cs="Times New Roman"/>
                <w:b/>
                <w:bCs/>
                <w:color w:val="000000"/>
                <w:sz w:val="18"/>
                <w:szCs w:val="18"/>
              </w:rPr>
              <w:t>8</w:t>
            </w:r>
            <w:r>
              <w:rPr>
                <w:rFonts w:ascii="楷体_GB2312" w:eastAsia="楷体_GB2312" w:hint="eastAsia"/>
                <w:b/>
                <w:bCs/>
                <w:color w:val="000000"/>
                <w:sz w:val="18"/>
                <w:szCs w:val="18"/>
              </w:rPr>
              <w:t>、结案责任：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Times New Roman" w:eastAsia="楷体_GB2312" w:hAnsi="Times New Roman" w:cs="Times New Roman"/>
                <w:color w:val="000000"/>
                <w:sz w:val="18"/>
                <w:szCs w:val="18"/>
              </w:rPr>
              <w:t xml:space="preserve">  </w:t>
            </w:r>
            <w:r>
              <w:rPr>
                <w:rFonts w:ascii="Times New Roman" w:eastAsia="楷体_GB2312" w:hAnsi="Times New Roman" w:cs="Times New Roman"/>
                <w:b/>
                <w:bCs/>
                <w:color w:val="000000"/>
                <w:sz w:val="18"/>
                <w:szCs w:val="18"/>
              </w:rPr>
              <w:t>9</w:t>
            </w:r>
            <w:r>
              <w:rPr>
                <w:rFonts w:ascii="楷体_GB2312" w:eastAsia="楷体_GB2312" w:hint="eastAsia"/>
                <w:b/>
                <w:bCs/>
                <w:color w:val="000000"/>
                <w:sz w:val="18"/>
                <w:szCs w:val="18"/>
              </w:rPr>
              <w:t>、其他</w:t>
            </w:r>
            <w:r>
              <w:rPr>
                <w:rFonts w:ascii="楷体_GB2312" w:eastAsia="楷体_GB2312" w:hint="eastAsia"/>
                <w:color w:val="000000"/>
                <w:sz w:val="18"/>
                <w:szCs w:val="18"/>
              </w:rPr>
              <w:t xml:space="preserve">：法律、法规、规章规定应履行的责任。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r w:rsidR="009C4239" w:rsidTr="006717C5">
        <w:trPr>
          <w:trHeight w:val="7931"/>
          <w:tblHeader/>
        </w:trPr>
        <w:tc>
          <w:tcPr>
            <w:tcW w:w="367" w:type="dxa"/>
            <w:tcBorders>
              <w:top w:val="single" w:sz="4" w:space="0" w:color="auto"/>
              <w:left w:val="single" w:sz="4" w:space="0" w:color="auto"/>
              <w:bottom w:val="single" w:sz="4" w:space="0" w:color="auto"/>
              <w:right w:val="single" w:sz="4" w:space="0" w:color="auto"/>
            </w:tcBorders>
            <w:vAlign w:val="center"/>
          </w:tcPr>
          <w:p w:rsidR="009C4239" w:rsidRDefault="009C4239" w:rsidP="00694674">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14</w:t>
            </w:r>
            <w:r>
              <w:rPr>
                <w:rFonts w:ascii="Times New Roman" w:hAnsi="Times New Roman" w:cs="Times New Roman" w:hint="eastAsia"/>
                <w:b/>
                <w:bCs/>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行政 处罚</w:t>
            </w:r>
          </w:p>
        </w:tc>
        <w:tc>
          <w:tcPr>
            <w:tcW w:w="567"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Times New Roman" w:eastAsia="宋体" w:hAnsi="Times New Roman" w:cs="Times New Roman"/>
                <w:b/>
                <w:bCs/>
                <w:color w:val="000000"/>
                <w:szCs w:val="21"/>
              </w:rPr>
            </w:pPr>
            <w:r>
              <w:rPr>
                <w:rFonts w:ascii="Times New Roman" w:hAnsi="Times New Roman" w:cs="Times New Roman"/>
                <w:b/>
                <w:bCs/>
                <w:color w:val="000000"/>
                <w:szCs w:val="21"/>
              </w:rPr>
              <w:t>2400-B-14200-140222</w:t>
            </w:r>
          </w:p>
        </w:tc>
        <w:tc>
          <w:tcPr>
            <w:tcW w:w="850" w:type="dxa"/>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对生产经营单位安排女职工从事女工禁忌劳动作业行为的处罚</w:t>
            </w:r>
          </w:p>
        </w:tc>
        <w:tc>
          <w:tcPr>
            <w:tcW w:w="709" w:type="dxa"/>
            <w:gridSpan w:val="2"/>
            <w:tcBorders>
              <w:top w:val="single" w:sz="4" w:space="0" w:color="auto"/>
              <w:left w:val="nil"/>
              <w:bottom w:val="single" w:sz="4" w:space="0" w:color="auto"/>
              <w:right w:val="single" w:sz="4" w:space="0" w:color="auto"/>
            </w:tcBorders>
            <w:vAlign w:val="center"/>
          </w:tcPr>
          <w:p w:rsidR="009C4239" w:rsidRDefault="009C4239">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【行政法规】国务院《女职工劳动保护特别规定》（2012年4月18日第619号令颁布）第十三条。</w:t>
            </w:r>
          </w:p>
        </w:tc>
        <w:tc>
          <w:tcPr>
            <w:tcW w:w="6946"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Times New Roman" w:eastAsia="楷体_GB2312" w:hAnsi="Times New Roman" w:cs="Times New Roman"/>
                <w:color w:val="000000"/>
                <w:sz w:val="18"/>
                <w:szCs w:val="18"/>
              </w:rPr>
              <w:t xml:space="preserve"> </w:t>
            </w:r>
            <w:r>
              <w:rPr>
                <w:rFonts w:ascii="Times New Roman" w:eastAsia="楷体_GB2312" w:hAnsi="Times New Roman" w:cs="Times New Roman"/>
                <w:b/>
                <w:bCs/>
                <w:color w:val="000000"/>
                <w:sz w:val="18"/>
                <w:szCs w:val="18"/>
              </w:rPr>
              <w:t xml:space="preserve">  1</w:t>
            </w:r>
            <w:r>
              <w:rPr>
                <w:rFonts w:ascii="楷体_GB2312" w:eastAsia="楷体_GB2312" w:hint="eastAsia"/>
                <w:b/>
                <w:bCs/>
                <w:color w:val="000000"/>
                <w:sz w:val="18"/>
                <w:szCs w:val="18"/>
              </w:rPr>
              <w:t>、立案责任</w:t>
            </w:r>
            <w:r>
              <w:rPr>
                <w:rFonts w:ascii="楷体_GB2312" w:eastAsia="楷体_GB2312" w:hint="eastAsia"/>
                <w:color w:val="000000"/>
                <w:sz w:val="18"/>
                <w:szCs w:val="18"/>
              </w:rPr>
              <w:t>：对监管检查中发现、其他安全监管部门移交、举报查实或本级政府交办的生产经营单位涉嫌安排女职工从事女工禁忌劳动作业的违法违规行为 ，予以审查，决定是否立案。</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w:t>
            </w:r>
            <w:r>
              <w:rPr>
                <w:rFonts w:ascii="Times New Roman" w:eastAsia="楷体_GB2312" w:hAnsi="Times New Roman" w:cs="Times New Roman"/>
                <w:b/>
                <w:bCs/>
                <w:color w:val="000000"/>
                <w:sz w:val="18"/>
                <w:szCs w:val="18"/>
              </w:rPr>
              <w:t>2</w:t>
            </w:r>
            <w:r>
              <w:rPr>
                <w:rFonts w:ascii="楷体_GB2312" w:eastAsia="楷体_GB2312" w:hint="eastAsia"/>
                <w:b/>
                <w:bCs/>
                <w:color w:val="000000"/>
                <w:sz w:val="18"/>
                <w:szCs w:val="18"/>
              </w:rPr>
              <w:t>、调查责任</w:t>
            </w:r>
            <w:r>
              <w:rPr>
                <w:rFonts w:ascii="楷体_GB2312" w:eastAsia="楷体_GB2312" w:hint="eastAsia"/>
                <w:color w:val="000000"/>
                <w:sz w:val="18"/>
                <w:szCs w:val="18"/>
              </w:rPr>
              <w:t>：对已立案的案件，指定专人负责，及时进行调查取证，与当事人有直接利害关系的应当避，执法人员不得少于两人，调查时应出示执法证件，允许当事人判解陈述。执法人员应保守有关秘密。</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w:t>
            </w:r>
            <w:r>
              <w:rPr>
                <w:rFonts w:ascii="Times New Roman" w:eastAsia="楷体_GB2312" w:hAnsi="Times New Roman" w:cs="Times New Roman"/>
                <w:b/>
                <w:bCs/>
                <w:color w:val="000000"/>
                <w:sz w:val="18"/>
                <w:szCs w:val="18"/>
              </w:rPr>
              <w:t>3</w:t>
            </w:r>
            <w:r>
              <w:rPr>
                <w:rFonts w:ascii="楷体_GB2312" w:eastAsia="楷体_GB2312" w:hint="eastAsia"/>
                <w:b/>
                <w:bCs/>
                <w:color w:val="000000"/>
                <w:sz w:val="18"/>
                <w:szCs w:val="18"/>
              </w:rPr>
              <w:t>、审查责任：</w:t>
            </w:r>
            <w:r>
              <w:rPr>
                <w:rFonts w:ascii="楷体_GB2312" w:eastAsia="楷体_GB2312" w:hint="eastAsia"/>
                <w:color w:val="000000"/>
                <w:sz w:val="18"/>
                <w:szCs w:val="18"/>
              </w:rPr>
              <w:t>局案审委会议进行案件审理，对案件违法事实、证据、调查取证程序、法律适用、处罚种类和幅度、当事人陈述和申辩理由等方面进行审查，提出处理意见（主要证据不足时，以适当的方式补充调查）。</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4</w:t>
            </w:r>
            <w:r>
              <w:rPr>
                <w:rFonts w:ascii="楷体_GB2312" w:eastAsia="楷体_GB2312" w:hint="eastAsia"/>
                <w:b/>
                <w:bCs/>
                <w:color w:val="000000"/>
                <w:sz w:val="18"/>
                <w:szCs w:val="18"/>
              </w:rPr>
              <w:t>、告知和听证责任</w:t>
            </w:r>
            <w:r>
              <w:rPr>
                <w:rFonts w:ascii="楷体_GB2312" w:eastAsia="楷体_GB2312" w:hint="eastAsia"/>
                <w:color w:val="000000"/>
                <w:sz w:val="18"/>
                <w:szCs w:val="18"/>
              </w:rPr>
              <w:t>：作出行政处罚决定前，应制作《行政处罚告知书》、《听证告知书》，告知当事人违法事实及其依法应享有的陈述，申辩权利、要求听证的权利和途径。听取并记录当事人的陈述申辩理由。根据当事人的申请，依法组织听证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w:t>
            </w:r>
            <w:r>
              <w:rPr>
                <w:rFonts w:ascii="Times New Roman" w:eastAsia="楷体_GB2312" w:hAnsi="Times New Roman" w:cs="Times New Roman"/>
                <w:b/>
                <w:bCs/>
                <w:color w:val="000000"/>
                <w:sz w:val="18"/>
                <w:szCs w:val="18"/>
              </w:rPr>
              <w:t>5</w:t>
            </w:r>
            <w:r>
              <w:rPr>
                <w:rFonts w:ascii="楷体_GB2312" w:eastAsia="楷体_GB2312" w:hint="eastAsia"/>
                <w:b/>
                <w:bCs/>
                <w:color w:val="000000"/>
                <w:sz w:val="18"/>
                <w:szCs w:val="18"/>
              </w:rPr>
              <w:t>、决定责任：</w:t>
            </w:r>
            <w:r>
              <w:rPr>
                <w:rFonts w:ascii="楷体_GB2312" w:eastAsia="楷体_GB2312" w:hint="eastAsia"/>
                <w:color w:val="000000"/>
                <w:sz w:val="18"/>
                <w:szCs w:val="18"/>
              </w:rPr>
              <w:t>根据当事人陈述申辩、听证情况，局案审委会议对案件进行审理，决定是否予以行政处罚。决定依法给予行政处罚的，制作《行政处罚决定书》，载明违法事实和证据、处罚依据和内容、缴纳罚款的银行、当事人申请行政救济的途径和期限等内容。</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w:t>
            </w:r>
            <w:r>
              <w:rPr>
                <w:rFonts w:ascii="Times New Roman" w:eastAsia="楷体_GB2312" w:hAnsi="Times New Roman" w:cs="Times New Roman"/>
                <w:b/>
                <w:bCs/>
                <w:color w:val="000000"/>
                <w:sz w:val="18"/>
                <w:szCs w:val="18"/>
              </w:rPr>
              <w:t>6</w:t>
            </w:r>
            <w:r>
              <w:rPr>
                <w:rFonts w:ascii="楷体_GB2312" w:eastAsia="楷体_GB2312" w:hint="eastAsia"/>
                <w:b/>
                <w:bCs/>
                <w:color w:val="000000"/>
                <w:sz w:val="18"/>
                <w:szCs w:val="18"/>
              </w:rPr>
              <w:t>、送达责任：</w:t>
            </w:r>
            <w:r>
              <w:rPr>
                <w:rFonts w:ascii="楷体_GB2312" w:eastAsia="楷体_GB2312" w:hint="eastAsia"/>
                <w:color w:val="000000"/>
                <w:sz w:val="18"/>
                <w:szCs w:val="18"/>
              </w:rPr>
              <w:t>处罚决定书等有关法律文书，按法律规定的方式送达当事人。</w:t>
            </w:r>
            <w:r>
              <w:rPr>
                <w:rFonts w:ascii="楷体_GB2312" w:eastAsia="楷体_GB2312" w:hint="eastAsia"/>
                <w:color w:val="000000"/>
                <w:sz w:val="18"/>
                <w:szCs w:val="18"/>
              </w:rPr>
              <w:br/>
              <w:t xml:space="preserve">  </w:t>
            </w:r>
            <w:r>
              <w:rPr>
                <w:rFonts w:ascii="Times New Roman" w:eastAsia="楷体_GB2312" w:hAnsi="Times New Roman" w:cs="Times New Roman"/>
                <w:color w:val="000000"/>
                <w:sz w:val="18"/>
                <w:szCs w:val="18"/>
              </w:rPr>
              <w:t xml:space="preserve">  </w:t>
            </w:r>
            <w:r>
              <w:rPr>
                <w:rFonts w:ascii="Times New Roman" w:eastAsia="楷体_GB2312" w:hAnsi="Times New Roman" w:cs="Times New Roman"/>
                <w:b/>
                <w:bCs/>
                <w:color w:val="000000"/>
                <w:sz w:val="18"/>
                <w:szCs w:val="18"/>
              </w:rPr>
              <w:t>7</w:t>
            </w:r>
            <w:r>
              <w:rPr>
                <w:rFonts w:ascii="楷体_GB2312" w:eastAsia="楷体_GB2312" w:hint="eastAsia"/>
                <w:b/>
                <w:bCs/>
                <w:color w:val="000000"/>
                <w:sz w:val="18"/>
                <w:szCs w:val="18"/>
              </w:rPr>
              <w:t>、执行责任：</w:t>
            </w:r>
            <w:r>
              <w:rPr>
                <w:rFonts w:ascii="楷体_GB2312" w:eastAsia="楷体_GB2312" w:hint="eastAsia"/>
                <w:color w:val="000000"/>
                <w:sz w:val="18"/>
                <w:szCs w:val="18"/>
              </w:rPr>
              <w:t>监督当事人在法定期限内，履行生效的行政处罚决定,对当事人违法行为整改或纠正情况进行复查。当事人在法定缴款期限内不缴纳罚款的，下达催缴通知；符合延期或分期缴纳罚款条件的，准予延期或分期缴纳。对法定救济期满，当事人即不申请救济，也不履行处罚决定的，依法向人民法院申请强制执行。</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8</w:t>
            </w:r>
            <w:r>
              <w:rPr>
                <w:rFonts w:ascii="楷体_GB2312" w:eastAsia="楷体_GB2312" w:hint="eastAsia"/>
                <w:b/>
                <w:bCs/>
                <w:color w:val="000000"/>
                <w:sz w:val="18"/>
                <w:szCs w:val="18"/>
              </w:rPr>
              <w:t>、结案责任</w:t>
            </w:r>
            <w:r>
              <w:rPr>
                <w:rFonts w:ascii="楷体_GB2312" w:eastAsia="楷体_GB2312" w:hint="eastAsia"/>
                <w:color w:val="000000"/>
                <w:sz w:val="18"/>
                <w:szCs w:val="18"/>
              </w:rPr>
              <w:t xml:space="preserve">：案件执行终结，对结案建议予以审查，决定是否结案。案卷资料装订成册、编号存档。对于法律法规要求当事人限期整改违法违规行为的，应当对当事人整改情况进行复查核实，相关复查核实资料一并存入案卷  </w:t>
            </w:r>
            <w:r>
              <w:rPr>
                <w:rFonts w:ascii="楷体_GB2312" w:eastAsia="楷体_GB2312" w:hint="eastAsia"/>
                <w:color w:val="000000"/>
                <w:sz w:val="18"/>
                <w:szCs w:val="18"/>
              </w:rPr>
              <w:br/>
              <w:t xml:space="preserve">   </w:t>
            </w:r>
            <w:r>
              <w:rPr>
                <w:rFonts w:ascii="Times New Roman" w:eastAsia="楷体_GB2312" w:hAnsi="Times New Roman" w:cs="Times New Roman"/>
                <w:b/>
                <w:bCs/>
                <w:color w:val="000000"/>
                <w:sz w:val="18"/>
                <w:szCs w:val="18"/>
              </w:rPr>
              <w:t>9</w:t>
            </w:r>
            <w:r>
              <w:rPr>
                <w:rFonts w:ascii="楷体_GB2312" w:eastAsia="楷体_GB2312" w:hint="eastAsia"/>
                <w:b/>
                <w:bCs/>
                <w:color w:val="000000"/>
                <w:sz w:val="18"/>
                <w:szCs w:val="18"/>
              </w:rPr>
              <w:t>、其他：</w:t>
            </w:r>
            <w:r>
              <w:rPr>
                <w:rFonts w:ascii="楷体_GB2312" w:eastAsia="楷体_GB2312" w:hint="eastAsia"/>
                <w:color w:val="000000"/>
                <w:sz w:val="18"/>
                <w:szCs w:val="18"/>
              </w:rPr>
              <w:t xml:space="preserve">法律、法规、规章规定应履行的责任。                  </w:t>
            </w:r>
          </w:p>
        </w:tc>
        <w:tc>
          <w:tcPr>
            <w:tcW w:w="1701" w:type="dxa"/>
            <w:tcBorders>
              <w:top w:val="single" w:sz="4" w:space="0" w:color="auto"/>
              <w:left w:val="single" w:sz="4" w:space="0" w:color="auto"/>
              <w:bottom w:val="single" w:sz="4" w:space="0" w:color="auto"/>
              <w:right w:val="single" w:sz="4" w:space="0" w:color="auto"/>
            </w:tcBorders>
            <w:vAlign w:val="center"/>
          </w:tcPr>
          <w:p w:rsidR="009C4239" w:rsidRDefault="009C4239">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《行政处罚法》第三十一条、第三十二条、第三十七条、第三十八条、第三十九条、第四十条、第四十二条、第五十一条、第五十二条。</w:t>
            </w:r>
            <w:r>
              <w:rPr>
                <w:rFonts w:ascii="楷体_GB2312" w:eastAsia="楷体_GB2312" w:hint="eastAsia"/>
                <w:color w:val="000000"/>
                <w:sz w:val="18"/>
                <w:szCs w:val="18"/>
              </w:rPr>
              <w:br/>
              <w:t xml:space="preserve">　　国家安监总局《安全生产违法行为行政处罚办法》(第15号令）第十七条、第十八条、第十九条、第二十三条、第二十四条、第二十五条、第二十九条、第三十条、第三十一条、第三十三条、第三十五条、第四十二条、第五十七条、第五十九条、第六十六条。</w:t>
            </w:r>
          </w:p>
        </w:tc>
        <w:tc>
          <w:tcPr>
            <w:tcW w:w="656" w:type="dxa"/>
            <w:tcBorders>
              <w:top w:val="single" w:sz="4" w:space="0" w:color="auto"/>
              <w:left w:val="single" w:sz="4" w:space="0" w:color="auto"/>
              <w:bottom w:val="single" w:sz="4" w:space="0" w:color="auto"/>
              <w:right w:val="single" w:sz="4" w:space="0" w:color="auto"/>
            </w:tcBorders>
            <w:vAlign w:val="center"/>
          </w:tcPr>
          <w:p w:rsidR="009C4239" w:rsidRDefault="009C4239">
            <w:pPr>
              <w:jc w:val="center"/>
              <w:rPr>
                <w:rFonts w:ascii="Times New Roman" w:hAnsi="Times New Roman" w:cs="Times New Roman"/>
                <w:b/>
                <w:bCs/>
                <w:color w:val="000000"/>
                <w:sz w:val="18"/>
                <w:szCs w:val="18"/>
              </w:rPr>
            </w:pPr>
          </w:p>
        </w:tc>
      </w:tr>
    </w:tbl>
    <w:p w:rsidR="00C2627A" w:rsidRPr="0055104D" w:rsidRDefault="00C2627A" w:rsidP="00C2627A">
      <w:pPr>
        <w:jc w:val="left"/>
        <w:rPr>
          <w:rFonts w:asciiTheme="minorEastAsia" w:hAnsiTheme="minorEastAsia"/>
          <w:sz w:val="32"/>
          <w:szCs w:val="32"/>
        </w:rPr>
      </w:pPr>
      <w:r w:rsidRPr="0055104D">
        <w:rPr>
          <w:rFonts w:asciiTheme="minorEastAsia" w:hAnsiTheme="minorEastAsia" w:hint="eastAsia"/>
          <w:sz w:val="32"/>
          <w:szCs w:val="32"/>
        </w:rPr>
        <w:lastRenderedPageBreak/>
        <w:t>（行政</w:t>
      </w:r>
      <w:r>
        <w:rPr>
          <w:rFonts w:asciiTheme="minorEastAsia" w:hAnsiTheme="minorEastAsia" w:hint="eastAsia"/>
          <w:sz w:val="32"/>
          <w:szCs w:val="32"/>
        </w:rPr>
        <w:t>强制</w:t>
      </w:r>
      <w:r w:rsidRPr="0055104D">
        <w:rPr>
          <w:rFonts w:asciiTheme="minorEastAsia" w:hAnsiTheme="minorEastAsia" w:hint="eastAsia"/>
          <w:sz w:val="32"/>
          <w:szCs w:val="32"/>
        </w:rPr>
        <w:t>）类（</w:t>
      </w:r>
      <w:r>
        <w:rPr>
          <w:rFonts w:asciiTheme="minorEastAsia" w:hAnsiTheme="minorEastAsia" w:hint="eastAsia"/>
          <w:sz w:val="32"/>
          <w:szCs w:val="32"/>
        </w:rPr>
        <w:t>4</w:t>
      </w:r>
      <w:r w:rsidRPr="0055104D">
        <w:rPr>
          <w:rFonts w:asciiTheme="minorEastAsia" w:hAnsiTheme="minorEastAsia" w:hint="eastAsia"/>
          <w:sz w:val="32"/>
          <w:szCs w:val="32"/>
        </w:rPr>
        <w:t>）项</w:t>
      </w:r>
    </w:p>
    <w:tbl>
      <w:tblPr>
        <w:tblW w:w="15026" w:type="dxa"/>
        <w:tblInd w:w="-539" w:type="dxa"/>
        <w:tblLayout w:type="fixed"/>
        <w:tblCellMar>
          <w:left w:w="28" w:type="dxa"/>
          <w:right w:w="28" w:type="dxa"/>
        </w:tblCellMar>
        <w:tblLook w:val="0000"/>
      </w:tblPr>
      <w:tblGrid>
        <w:gridCol w:w="425"/>
        <w:gridCol w:w="709"/>
        <w:gridCol w:w="709"/>
        <w:gridCol w:w="851"/>
        <w:gridCol w:w="708"/>
        <w:gridCol w:w="1985"/>
        <w:gridCol w:w="7229"/>
        <w:gridCol w:w="1701"/>
        <w:gridCol w:w="709"/>
      </w:tblGrid>
      <w:tr w:rsidR="00A37C4C" w:rsidTr="00A37C4C">
        <w:trPr>
          <w:trHeight w:val="513"/>
          <w:tblHeader/>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C2627A" w:rsidRDefault="00C2627A" w:rsidP="003C6B75">
            <w:pPr>
              <w:pStyle w:val="a3"/>
              <w:rPr>
                <w:color w:val="auto"/>
              </w:rPr>
            </w:pPr>
            <w:r>
              <w:rPr>
                <w:rFonts w:hint="eastAsia"/>
                <w:color w:val="auto"/>
              </w:rPr>
              <w:t>序号</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2627A" w:rsidRDefault="00C2627A" w:rsidP="003C6B75">
            <w:pPr>
              <w:pStyle w:val="a3"/>
              <w:rPr>
                <w:color w:val="auto"/>
              </w:rPr>
            </w:pPr>
            <w:r>
              <w:rPr>
                <w:rFonts w:hint="eastAsia"/>
                <w:color w:val="auto"/>
              </w:rPr>
              <w:t>职权</w:t>
            </w:r>
          </w:p>
          <w:p w:rsidR="00C2627A" w:rsidRDefault="00C2627A" w:rsidP="003C6B75">
            <w:pPr>
              <w:pStyle w:val="a3"/>
              <w:rPr>
                <w:color w:val="auto"/>
              </w:rPr>
            </w:pPr>
            <w:r>
              <w:rPr>
                <w:rFonts w:hint="eastAsia"/>
                <w:color w:val="auto"/>
              </w:rPr>
              <w:t>类型</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2627A" w:rsidRDefault="00C2627A" w:rsidP="003C6B75">
            <w:pPr>
              <w:pStyle w:val="a3"/>
              <w:rPr>
                <w:color w:val="auto"/>
              </w:rPr>
            </w:pPr>
            <w:r>
              <w:rPr>
                <w:rFonts w:hint="eastAsia"/>
                <w:color w:val="auto"/>
              </w:rPr>
              <w:t>职权</w:t>
            </w:r>
          </w:p>
          <w:p w:rsidR="00C2627A" w:rsidRDefault="00C2627A" w:rsidP="003C6B75">
            <w:pPr>
              <w:pStyle w:val="a3"/>
              <w:rPr>
                <w:color w:val="auto"/>
              </w:rPr>
            </w:pPr>
            <w:r>
              <w:rPr>
                <w:rFonts w:hint="eastAsia"/>
                <w:color w:val="auto"/>
              </w:rPr>
              <w:t>编码</w:t>
            </w:r>
          </w:p>
        </w:tc>
        <w:tc>
          <w:tcPr>
            <w:tcW w:w="1559" w:type="dxa"/>
            <w:gridSpan w:val="2"/>
            <w:tcBorders>
              <w:top w:val="single" w:sz="4" w:space="0" w:color="auto"/>
              <w:left w:val="nil"/>
              <w:bottom w:val="single" w:sz="4" w:space="0" w:color="auto"/>
              <w:right w:val="single" w:sz="4" w:space="0" w:color="auto"/>
            </w:tcBorders>
            <w:vAlign w:val="center"/>
          </w:tcPr>
          <w:p w:rsidR="00C2627A" w:rsidRDefault="00C2627A" w:rsidP="003C6B75">
            <w:pPr>
              <w:pStyle w:val="a3"/>
              <w:rPr>
                <w:color w:val="auto"/>
              </w:rPr>
            </w:pPr>
            <w:r>
              <w:rPr>
                <w:rFonts w:hint="eastAsia"/>
                <w:color w:val="auto"/>
              </w:rPr>
              <w:t>职权名称</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C2627A" w:rsidRDefault="00C2627A" w:rsidP="003C6B75">
            <w:pPr>
              <w:pStyle w:val="a3"/>
              <w:rPr>
                <w:color w:val="auto"/>
                <w:szCs w:val="20"/>
              </w:rPr>
            </w:pPr>
            <w:r>
              <w:rPr>
                <w:rFonts w:hint="eastAsia"/>
                <w:color w:val="auto"/>
              </w:rPr>
              <w:t>职权依据</w:t>
            </w:r>
          </w:p>
        </w:tc>
        <w:tc>
          <w:tcPr>
            <w:tcW w:w="7229" w:type="dxa"/>
            <w:vMerge w:val="restart"/>
            <w:tcBorders>
              <w:top w:val="single" w:sz="4" w:space="0" w:color="auto"/>
              <w:left w:val="single" w:sz="4" w:space="0" w:color="auto"/>
              <w:bottom w:val="single" w:sz="4" w:space="0" w:color="auto"/>
              <w:right w:val="single" w:sz="4" w:space="0" w:color="auto"/>
            </w:tcBorders>
            <w:vAlign w:val="center"/>
          </w:tcPr>
          <w:p w:rsidR="00C2627A" w:rsidRDefault="00C2627A" w:rsidP="003C6B75">
            <w:pPr>
              <w:pStyle w:val="a3"/>
              <w:rPr>
                <w:color w:val="auto"/>
              </w:rPr>
            </w:pPr>
            <w:r>
              <w:rPr>
                <w:rFonts w:hint="eastAsia"/>
                <w:color w:val="auto"/>
              </w:rPr>
              <w:t>责任事项</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2627A" w:rsidRDefault="00C2627A" w:rsidP="003C6B75">
            <w:pPr>
              <w:pStyle w:val="a3"/>
              <w:rPr>
                <w:color w:val="auto"/>
              </w:rPr>
            </w:pPr>
            <w:r>
              <w:rPr>
                <w:rFonts w:hint="eastAsia"/>
                <w:color w:val="auto"/>
              </w:rPr>
              <w:t>责任事项依据</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2627A" w:rsidRDefault="00C2627A" w:rsidP="003C6B75">
            <w:pPr>
              <w:pStyle w:val="a3"/>
              <w:rPr>
                <w:color w:val="auto"/>
              </w:rPr>
            </w:pPr>
            <w:r>
              <w:rPr>
                <w:rFonts w:hint="eastAsia"/>
                <w:color w:val="auto"/>
              </w:rPr>
              <w:t>备注</w:t>
            </w:r>
          </w:p>
        </w:tc>
      </w:tr>
      <w:tr w:rsidR="00A37C4C" w:rsidTr="00A37C4C">
        <w:trPr>
          <w:trHeight w:val="267"/>
          <w:tblHeader/>
        </w:trPr>
        <w:tc>
          <w:tcPr>
            <w:tcW w:w="425" w:type="dxa"/>
            <w:vMerge/>
            <w:tcBorders>
              <w:top w:val="single" w:sz="4" w:space="0" w:color="auto"/>
              <w:left w:val="single" w:sz="4" w:space="0" w:color="auto"/>
              <w:bottom w:val="single" w:sz="4" w:space="0" w:color="auto"/>
              <w:right w:val="single" w:sz="4" w:space="0" w:color="auto"/>
            </w:tcBorders>
            <w:vAlign w:val="center"/>
          </w:tcPr>
          <w:p w:rsidR="00C2627A" w:rsidRDefault="00C2627A" w:rsidP="003C6B75">
            <w:pPr>
              <w:widowControl/>
              <w:jc w:val="left"/>
              <w:rPr>
                <w:rFonts w:ascii="楷体" w:eastAsia="楷体" w:hAnsi="楷体" w:cs="宋体"/>
                <w:b/>
                <w:bCs/>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2627A" w:rsidRDefault="00C2627A" w:rsidP="003C6B75">
            <w:pPr>
              <w:widowControl/>
              <w:jc w:val="left"/>
              <w:rPr>
                <w:rFonts w:ascii="楷体" w:eastAsia="楷体" w:hAnsi="楷体" w:cs="宋体"/>
                <w:b/>
                <w:bCs/>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2627A" w:rsidRDefault="00C2627A" w:rsidP="003C6B75">
            <w:pPr>
              <w:widowControl/>
              <w:jc w:val="left"/>
              <w:rPr>
                <w:rFonts w:ascii="楷体" w:eastAsia="楷体" w:hAnsi="楷体" w:cs="宋体"/>
                <w:b/>
                <w:bCs/>
                <w:kern w:val="0"/>
                <w:sz w:val="24"/>
                <w:szCs w:val="24"/>
              </w:rPr>
            </w:pPr>
          </w:p>
        </w:tc>
        <w:tc>
          <w:tcPr>
            <w:tcW w:w="851" w:type="dxa"/>
            <w:tcBorders>
              <w:top w:val="single" w:sz="4" w:space="0" w:color="auto"/>
              <w:left w:val="nil"/>
              <w:bottom w:val="single" w:sz="4" w:space="0" w:color="auto"/>
              <w:right w:val="single" w:sz="4" w:space="0" w:color="auto"/>
            </w:tcBorders>
            <w:vAlign w:val="center"/>
          </w:tcPr>
          <w:p w:rsidR="00C2627A" w:rsidRDefault="00C2627A" w:rsidP="003C6B75">
            <w:pPr>
              <w:pStyle w:val="a3"/>
              <w:rPr>
                <w:color w:val="auto"/>
              </w:rPr>
            </w:pPr>
            <w:r>
              <w:rPr>
                <w:rFonts w:hint="eastAsia"/>
                <w:color w:val="auto"/>
              </w:rPr>
              <w:t>项目</w:t>
            </w:r>
          </w:p>
        </w:tc>
        <w:tc>
          <w:tcPr>
            <w:tcW w:w="708" w:type="dxa"/>
            <w:tcBorders>
              <w:top w:val="single" w:sz="4" w:space="0" w:color="auto"/>
              <w:left w:val="nil"/>
              <w:bottom w:val="single" w:sz="4" w:space="0" w:color="auto"/>
              <w:right w:val="single" w:sz="4" w:space="0" w:color="auto"/>
            </w:tcBorders>
            <w:vAlign w:val="center"/>
          </w:tcPr>
          <w:p w:rsidR="00C2627A" w:rsidRDefault="00C2627A" w:rsidP="003C6B75">
            <w:pPr>
              <w:pStyle w:val="a3"/>
              <w:rPr>
                <w:color w:val="auto"/>
              </w:rPr>
            </w:pPr>
            <w:r>
              <w:rPr>
                <w:rFonts w:hint="eastAsia"/>
                <w:color w:val="auto"/>
              </w:rPr>
              <w:t>子项</w:t>
            </w:r>
          </w:p>
        </w:tc>
        <w:tc>
          <w:tcPr>
            <w:tcW w:w="1985" w:type="dxa"/>
            <w:vMerge/>
            <w:tcBorders>
              <w:top w:val="single" w:sz="4" w:space="0" w:color="auto"/>
              <w:left w:val="single" w:sz="4" w:space="0" w:color="auto"/>
              <w:bottom w:val="single" w:sz="4" w:space="0" w:color="auto"/>
              <w:right w:val="single" w:sz="4" w:space="0" w:color="auto"/>
            </w:tcBorders>
            <w:vAlign w:val="center"/>
          </w:tcPr>
          <w:p w:rsidR="00C2627A" w:rsidRDefault="00C2627A" w:rsidP="003C6B75">
            <w:pPr>
              <w:widowControl/>
              <w:jc w:val="left"/>
              <w:rPr>
                <w:rFonts w:ascii="楷体" w:eastAsia="楷体" w:hAnsi="楷体" w:cs="宋体"/>
                <w:b/>
                <w:bCs/>
                <w:kern w:val="0"/>
                <w:sz w:val="24"/>
                <w:szCs w:val="24"/>
              </w:rPr>
            </w:pPr>
          </w:p>
        </w:tc>
        <w:tc>
          <w:tcPr>
            <w:tcW w:w="7229" w:type="dxa"/>
            <w:vMerge/>
            <w:tcBorders>
              <w:top w:val="single" w:sz="4" w:space="0" w:color="auto"/>
              <w:left w:val="single" w:sz="4" w:space="0" w:color="auto"/>
              <w:bottom w:val="single" w:sz="4" w:space="0" w:color="auto"/>
              <w:right w:val="single" w:sz="4" w:space="0" w:color="auto"/>
            </w:tcBorders>
            <w:vAlign w:val="center"/>
          </w:tcPr>
          <w:p w:rsidR="00C2627A" w:rsidRDefault="00C2627A" w:rsidP="003C6B75">
            <w:pPr>
              <w:widowControl/>
              <w:jc w:val="left"/>
              <w:rPr>
                <w:rFonts w:ascii="楷体" w:eastAsia="楷体" w:hAnsi="楷体" w:cs="宋体"/>
                <w:b/>
                <w:bCs/>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2627A" w:rsidRDefault="00C2627A" w:rsidP="003C6B75">
            <w:pPr>
              <w:widowControl/>
              <w:jc w:val="left"/>
              <w:rPr>
                <w:rFonts w:ascii="楷体" w:eastAsia="楷体" w:hAnsi="楷体" w:cs="宋体"/>
                <w:b/>
                <w:bCs/>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2627A" w:rsidRDefault="00C2627A" w:rsidP="003C6B75">
            <w:pPr>
              <w:widowControl/>
              <w:jc w:val="left"/>
              <w:rPr>
                <w:rFonts w:ascii="楷体" w:eastAsia="楷体" w:hAnsi="楷体" w:cs="宋体"/>
                <w:b/>
                <w:bCs/>
                <w:kern w:val="0"/>
                <w:sz w:val="24"/>
                <w:szCs w:val="24"/>
              </w:rPr>
            </w:pPr>
          </w:p>
        </w:tc>
      </w:tr>
      <w:tr w:rsidR="00A37C4C" w:rsidTr="00A37C4C">
        <w:trPr>
          <w:trHeight w:val="5685"/>
          <w:tblHeader/>
        </w:trPr>
        <w:tc>
          <w:tcPr>
            <w:tcW w:w="425" w:type="dxa"/>
            <w:tcBorders>
              <w:top w:val="single" w:sz="4" w:space="0" w:color="auto"/>
              <w:left w:val="single" w:sz="4" w:space="0" w:color="auto"/>
              <w:bottom w:val="single" w:sz="4" w:space="0" w:color="auto"/>
              <w:right w:val="single" w:sz="4" w:space="0" w:color="auto"/>
            </w:tcBorders>
            <w:vAlign w:val="center"/>
          </w:tcPr>
          <w:p w:rsidR="00C2627A" w:rsidRDefault="00C2627A">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6218A9" w:rsidRDefault="00C2627A" w:rsidP="006218A9">
            <w:pPr>
              <w:jc w:val="center"/>
              <w:rPr>
                <w:rFonts w:ascii="楷体_GB2312" w:eastAsia="楷体_GB2312"/>
                <w:color w:val="000000"/>
                <w:sz w:val="18"/>
                <w:szCs w:val="18"/>
              </w:rPr>
            </w:pPr>
            <w:r>
              <w:rPr>
                <w:rFonts w:ascii="楷体_GB2312" w:eastAsia="楷体_GB2312" w:hint="eastAsia"/>
                <w:color w:val="000000"/>
                <w:sz w:val="18"/>
                <w:szCs w:val="18"/>
              </w:rPr>
              <w:t>行政</w:t>
            </w:r>
          </w:p>
          <w:p w:rsidR="00C2627A" w:rsidRDefault="00C2627A" w:rsidP="006218A9">
            <w:pPr>
              <w:jc w:val="center"/>
              <w:rPr>
                <w:rFonts w:ascii="楷体_GB2312" w:eastAsia="楷体_GB2312" w:hAnsi="宋体" w:cs="宋体"/>
                <w:color w:val="000000"/>
                <w:sz w:val="18"/>
                <w:szCs w:val="18"/>
              </w:rPr>
            </w:pPr>
            <w:r>
              <w:rPr>
                <w:rFonts w:ascii="楷体_GB2312" w:eastAsia="楷体_GB2312" w:hint="eastAsia"/>
                <w:color w:val="000000"/>
                <w:sz w:val="18"/>
                <w:szCs w:val="18"/>
              </w:rPr>
              <w:t>强制</w:t>
            </w:r>
          </w:p>
        </w:tc>
        <w:tc>
          <w:tcPr>
            <w:tcW w:w="709" w:type="dxa"/>
            <w:tcBorders>
              <w:top w:val="single" w:sz="4" w:space="0" w:color="auto"/>
              <w:left w:val="single" w:sz="4" w:space="0" w:color="auto"/>
              <w:bottom w:val="single" w:sz="4" w:space="0" w:color="auto"/>
              <w:right w:val="single" w:sz="4" w:space="0" w:color="auto"/>
            </w:tcBorders>
            <w:vAlign w:val="center"/>
          </w:tcPr>
          <w:p w:rsidR="00C2627A" w:rsidRDefault="006218A9">
            <w:pPr>
              <w:jc w:val="center"/>
              <w:rPr>
                <w:rFonts w:ascii="Times New Roman" w:eastAsia="宋体" w:hAnsi="Times New Roman" w:cs="Times New Roman"/>
                <w:b/>
                <w:bCs/>
                <w:color w:val="000000"/>
                <w:sz w:val="18"/>
                <w:szCs w:val="18"/>
              </w:rPr>
            </w:pPr>
            <w:r>
              <w:rPr>
                <w:rFonts w:ascii="Times New Roman" w:hAnsi="Times New Roman" w:cs="Times New Roman" w:hint="eastAsia"/>
                <w:b/>
                <w:bCs/>
                <w:color w:val="000000"/>
                <w:sz w:val="18"/>
                <w:szCs w:val="18"/>
              </w:rPr>
              <w:t>2400-C-00100-140222</w:t>
            </w:r>
            <w:r w:rsidR="00C2627A">
              <w:rPr>
                <w:rFonts w:ascii="Times New Roman" w:hAnsi="Times New Roman" w:cs="Times New Roman"/>
                <w:b/>
                <w:bCs/>
                <w:color w:val="000000"/>
                <w:sz w:val="18"/>
                <w:szCs w:val="18"/>
              </w:rPr>
              <w:t xml:space="preserve">　</w:t>
            </w:r>
          </w:p>
        </w:tc>
        <w:tc>
          <w:tcPr>
            <w:tcW w:w="851" w:type="dxa"/>
            <w:tcBorders>
              <w:top w:val="single" w:sz="4" w:space="0" w:color="auto"/>
              <w:left w:val="nil"/>
              <w:bottom w:val="single" w:sz="4" w:space="0" w:color="auto"/>
              <w:right w:val="single" w:sz="4" w:space="0" w:color="auto"/>
            </w:tcBorders>
            <w:vAlign w:val="center"/>
          </w:tcPr>
          <w:p w:rsidR="00C2627A" w:rsidRDefault="00C2627A">
            <w:pPr>
              <w:jc w:val="center"/>
              <w:rPr>
                <w:rFonts w:ascii="楷体_GB2312" w:eastAsia="楷体_GB2312" w:hAnsi="宋体" w:cs="宋体"/>
                <w:color w:val="000000"/>
                <w:sz w:val="18"/>
                <w:szCs w:val="18"/>
              </w:rPr>
            </w:pPr>
            <w:r>
              <w:rPr>
                <w:rFonts w:ascii="楷体_GB2312" w:eastAsia="楷体_GB2312" w:hint="eastAsia"/>
                <w:color w:val="000000"/>
                <w:sz w:val="18"/>
                <w:szCs w:val="18"/>
              </w:rPr>
              <w:t>查封、扣押不符合保障安全生产的国家标准或者行业标准的设施、设备、器材以及违法生产、储存、使用、经营的危险物品和场所</w:t>
            </w:r>
          </w:p>
        </w:tc>
        <w:tc>
          <w:tcPr>
            <w:tcW w:w="708" w:type="dxa"/>
            <w:tcBorders>
              <w:top w:val="single" w:sz="4" w:space="0" w:color="auto"/>
              <w:left w:val="nil"/>
              <w:bottom w:val="single" w:sz="4" w:space="0" w:color="auto"/>
              <w:right w:val="single" w:sz="4" w:space="0" w:color="auto"/>
            </w:tcBorders>
            <w:vAlign w:val="center"/>
          </w:tcPr>
          <w:p w:rsidR="00C2627A" w:rsidRDefault="00C2627A">
            <w:pPr>
              <w:rPr>
                <w:rFonts w:ascii="楷体_GB2312" w:eastAsia="楷体_GB2312" w:hAnsi="宋体" w:cs="宋体"/>
                <w:color w:val="000000"/>
                <w:sz w:val="20"/>
                <w:szCs w:val="20"/>
              </w:rPr>
            </w:pPr>
            <w:r>
              <w:rPr>
                <w:rFonts w:ascii="楷体_GB2312" w:eastAsia="楷体_GB2312" w:hint="eastAsia"/>
                <w:color w:val="00000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A37C4C" w:rsidRPr="00A37C4C" w:rsidRDefault="00A37C4C" w:rsidP="00A37C4C">
            <w:pPr>
              <w:jc w:val="center"/>
              <w:rPr>
                <w:rFonts w:ascii="楷体_GB2312" w:eastAsia="楷体_GB2312" w:hAnsi="宋体" w:cs="宋体"/>
                <w:color w:val="000000"/>
                <w:sz w:val="18"/>
                <w:szCs w:val="18"/>
              </w:rPr>
            </w:pPr>
            <w:r w:rsidRPr="00A37C4C">
              <w:rPr>
                <w:rFonts w:ascii="楷体_GB2312" w:eastAsia="楷体_GB2312" w:hAnsi="宋体" w:cs="宋体" w:hint="eastAsia"/>
                <w:color w:val="000000"/>
                <w:sz w:val="18"/>
                <w:szCs w:val="18"/>
              </w:rPr>
              <w:t xml:space="preserve">【法律】《安全生产法》（2014年8月31日第13号主席令修订颁布）第六十二条。　【部门规章】国家安监总局《安全生产违法行为行政处罚办法》（第15号令，2015年4月2日第77号总局令修订颁布）第十五条。   </w:t>
            </w:r>
          </w:p>
          <w:p w:rsidR="00C2627A" w:rsidRPr="00C2627A" w:rsidRDefault="00A37C4C" w:rsidP="00A37C4C">
            <w:pPr>
              <w:jc w:val="center"/>
              <w:rPr>
                <w:rFonts w:ascii="楷体_GB2312" w:eastAsia="楷体_GB2312" w:hAnsi="宋体" w:cs="宋体"/>
                <w:color w:val="000000"/>
                <w:sz w:val="18"/>
                <w:szCs w:val="18"/>
              </w:rPr>
            </w:pPr>
            <w:r w:rsidRPr="00A37C4C">
              <w:rPr>
                <w:rFonts w:ascii="楷体_GB2312" w:eastAsia="楷体_GB2312" w:hAnsi="宋体" w:cs="宋体" w:hint="eastAsia"/>
                <w:color w:val="000000"/>
                <w:sz w:val="18"/>
                <w:szCs w:val="18"/>
              </w:rPr>
              <w:t>【部门规章】国家安监总局《安全生产监管监察职责和行政执法责任追究的暂行规定》（第24号令，2015年4月2日第77号总局令修订颁布）第十一条。</w:t>
            </w:r>
          </w:p>
        </w:tc>
        <w:tc>
          <w:tcPr>
            <w:tcW w:w="7229" w:type="dxa"/>
            <w:tcBorders>
              <w:top w:val="single" w:sz="4" w:space="0" w:color="auto"/>
              <w:left w:val="single" w:sz="4" w:space="0" w:color="auto"/>
              <w:bottom w:val="single" w:sz="4" w:space="0" w:color="auto"/>
              <w:right w:val="single" w:sz="4" w:space="0" w:color="auto"/>
            </w:tcBorders>
            <w:vAlign w:val="center"/>
          </w:tcPr>
          <w:p w:rsidR="00A37C4C" w:rsidRPr="00A37C4C" w:rsidRDefault="00C2627A" w:rsidP="00A37C4C">
            <w:pPr>
              <w:rPr>
                <w:rFonts w:ascii="楷体_GB2312" w:eastAsia="楷体_GB2312"/>
                <w:color w:val="000000"/>
                <w:sz w:val="15"/>
                <w:szCs w:val="15"/>
              </w:rPr>
            </w:pPr>
            <w:r w:rsidRPr="00A37C4C">
              <w:rPr>
                <w:rFonts w:ascii="楷体_GB2312" w:eastAsia="楷体_GB2312" w:hint="eastAsia"/>
                <w:b/>
                <w:bCs/>
                <w:color w:val="000000"/>
                <w:sz w:val="15"/>
                <w:szCs w:val="15"/>
              </w:rPr>
              <w:t>1.立案调查责任：</w:t>
            </w:r>
            <w:r w:rsidRPr="00A37C4C">
              <w:rPr>
                <w:rFonts w:ascii="楷体_GB2312" w:eastAsia="楷体_GB2312" w:hint="eastAsia"/>
                <w:color w:val="000000"/>
                <w:sz w:val="15"/>
                <w:szCs w:val="15"/>
              </w:rPr>
              <w:t>案件承办部门对监管检查中发现、其他安全监管部门移交、举报或本级政府交办的生产经营单位在用的设施、设备、器材不符合保障安全生产的国家标准或者行业标准或者违法生产、储存、使用、经营的危险物品的案件，进行调查取证，确认违法事实存在，应当采取强制措施的，提出处置建议，报本机关负责人审查批准，决定是否立案。因情况紧急，需立即采取强制措施的，执法人员应在实施查封、扣押的强制措施后24小时内，向本机关负责人报告，并补办立案审批手续。</w:t>
            </w:r>
          </w:p>
          <w:p w:rsidR="00A37C4C" w:rsidRPr="00A37C4C" w:rsidRDefault="00C2627A" w:rsidP="00A37C4C">
            <w:pPr>
              <w:rPr>
                <w:rFonts w:ascii="楷体_GB2312" w:eastAsia="楷体_GB2312"/>
                <w:color w:val="000000"/>
                <w:sz w:val="15"/>
                <w:szCs w:val="15"/>
              </w:rPr>
            </w:pPr>
            <w:r w:rsidRPr="00A37C4C">
              <w:rPr>
                <w:rFonts w:ascii="Times New Roman" w:eastAsia="楷体_GB2312" w:hAnsi="Times New Roman" w:cs="Times New Roman"/>
                <w:b/>
                <w:bCs/>
                <w:color w:val="000000"/>
                <w:sz w:val="15"/>
                <w:szCs w:val="15"/>
              </w:rPr>
              <w:t xml:space="preserve">2. </w:t>
            </w:r>
            <w:r w:rsidRPr="00A37C4C">
              <w:rPr>
                <w:rFonts w:ascii="楷体_GB2312" w:eastAsia="楷体_GB2312" w:hint="eastAsia"/>
                <w:b/>
                <w:bCs/>
                <w:color w:val="000000"/>
                <w:sz w:val="15"/>
                <w:szCs w:val="15"/>
              </w:rPr>
              <w:t>决定责任</w:t>
            </w:r>
            <w:r w:rsidRPr="00A37C4C">
              <w:rPr>
                <w:rFonts w:ascii="楷体_GB2312" w:eastAsia="楷体_GB2312" w:hint="eastAsia"/>
                <w:color w:val="000000"/>
                <w:sz w:val="15"/>
                <w:szCs w:val="15"/>
              </w:rPr>
              <w:t>：行政机关负责人对建议意见进行审查，作出是否采取强制措施决定。</w:t>
            </w:r>
          </w:p>
          <w:p w:rsidR="00A37C4C" w:rsidRPr="00A37C4C" w:rsidRDefault="00C2627A" w:rsidP="00A37C4C">
            <w:pPr>
              <w:rPr>
                <w:rFonts w:ascii="楷体_GB2312" w:eastAsia="楷体_GB2312"/>
                <w:color w:val="000000"/>
                <w:sz w:val="15"/>
                <w:szCs w:val="15"/>
              </w:rPr>
            </w:pPr>
            <w:r w:rsidRPr="00A37C4C">
              <w:rPr>
                <w:rFonts w:ascii="Times New Roman" w:eastAsia="楷体_GB2312" w:hAnsi="Times New Roman" w:cs="Times New Roman"/>
                <w:b/>
                <w:bCs/>
                <w:color w:val="000000"/>
                <w:sz w:val="15"/>
                <w:szCs w:val="15"/>
              </w:rPr>
              <w:t xml:space="preserve">3. </w:t>
            </w:r>
            <w:r w:rsidRPr="00A37C4C">
              <w:rPr>
                <w:rFonts w:ascii="楷体_GB2312" w:eastAsia="楷体_GB2312" w:hint="eastAsia"/>
                <w:b/>
                <w:bCs/>
                <w:color w:val="000000"/>
                <w:sz w:val="15"/>
                <w:szCs w:val="15"/>
              </w:rPr>
              <w:t>执行责任:</w:t>
            </w:r>
            <w:r w:rsidRPr="00A37C4C">
              <w:rPr>
                <w:rFonts w:ascii="楷体_GB2312" w:eastAsia="楷体_GB2312" w:hint="eastAsia"/>
                <w:color w:val="000000"/>
                <w:sz w:val="15"/>
                <w:szCs w:val="15"/>
              </w:rPr>
              <w:t xml:space="preserve"> 对已决定立案的，承办部门应当指派2名以上执法人员按规定实施查封、扣押措施。执法人员在实施强制措施时，应出示有效的行政执法证件，并向当事人说明来意、采取强制措施的理由、法律依据，告知当事人应享有的申诉权利、救济途径及期限。应当做好现场检查记录、询问笔录、勘验笔录等有关文字记录、影像视听资料、有关物品抽样取证等相关证据的收集取证工作；收集相关证据时，应当做好当事人陈述和申辩意见笔录；制作并当场交付查封、扣押清单和《强制措施决定书》，当场实施强制措施行动。行政机关应当妥善保管查封、扣押的设施或者物品，委托第三人保管，应当与第三方签订保管协议。查封、扣押的设施或者物品，行政机关或其委托的第三方不得使用或者损毁，应保存不善，造成损失的，行政机关或其委托的第三方应当承担赔偿责任；行政机关应当保存好查封、扣押清单。查封、扣押限于涉案的场所、设施或者财物，与违法行为无关的场所、设施或者财物不得查封、扣押；违法行为涉嫌犯罪应当移送司法机关的，应当将查封、扣押、冻结的财物一并移送，并书面告知当事人。案件承办人员应保守有关秘密；与当事人有直接利害关系的，承办人员应当回避。</w:t>
            </w:r>
          </w:p>
          <w:p w:rsidR="00A37C4C" w:rsidRPr="00A37C4C" w:rsidRDefault="00C2627A" w:rsidP="00A37C4C">
            <w:pPr>
              <w:rPr>
                <w:rFonts w:ascii="楷体_GB2312" w:eastAsia="楷体_GB2312"/>
                <w:color w:val="000000"/>
                <w:sz w:val="15"/>
                <w:szCs w:val="15"/>
              </w:rPr>
            </w:pPr>
            <w:r w:rsidRPr="00A37C4C">
              <w:rPr>
                <w:rFonts w:ascii="Times New Roman" w:eastAsia="楷体_GB2312" w:hAnsi="Times New Roman" w:cs="Times New Roman"/>
                <w:b/>
                <w:bCs/>
                <w:color w:val="000000"/>
                <w:sz w:val="15"/>
                <w:szCs w:val="15"/>
              </w:rPr>
              <w:t xml:space="preserve">4. </w:t>
            </w:r>
            <w:r w:rsidRPr="00A37C4C">
              <w:rPr>
                <w:rFonts w:ascii="楷体_GB2312" w:eastAsia="楷体_GB2312" w:hint="eastAsia"/>
                <w:b/>
                <w:bCs/>
                <w:color w:val="000000"/>
                <w:sz w:val="15"/>
                <w:szCs w:val="15"/>
              </w:rPr>
              <w:t>事后监督责任：</w:t>
            </w:r>
            <w:r w:rsidRPr="00A37C4C">
              <w:rPr>
                <w:rFonts w:ascii="楷体_GB2312" w:eastAsia="楷体_GB2312" w:hint="eastAsia"/>
                <w:color w:val="000000"/>
                <w:sz w:val="15"/>
                <w:szCs w:val="15"/>
              </w:rPr>
              <w:t>对查封、扣押的设施、设备、器材以及违法生产、储存、使用、经营的危险物品和场所，行政机关应当在30日内，作出处理决定，违法事实清楚，法律法规规定应当予以没收或销毁的财物，依法予以没收或销毁；符合解除查封、扣押条件的，依法实施解除。延长查封、扣押期限的，应当及时书面告知当事人，并说明理由。</w:t>
            </w:r>
          </w:p>
          <w:p w:rsidR="00C2627A" w:rsidRPr="00A37C4C" w:rsidRDefault="00C2627A" w:rsidP="00A37C4C">
            <w:pPr>
              <w:rPr>
                <w:rFonts w:ascii="楷体_GB2312" w:eastAsia="楷体_GB2312"/>
                <w:color w:val="000000"/>
                <w:sz w:val="15"/>
                <w:szCs w:val="15"/>
              </w:rPr>
            </w:pPr>
            <w:r w:rsidRPr="00A37C4C">
              <w:rPr>
                <w:rFonts w:ascii="Times New Roman" w:eastAsia="楷体_GB2312" w:hAnsi="Times New Roman" w:cs="Times New Roman"/>
                <w:b/>
                <w:bCs/>
                <w:color w:val="000000"/>
                <w:sz w:val="15"/>
                <w:szCs w:val="15"/>
              </w:rPr>
              <w:t>5.</w:t>
            </w:r>
            <w:r w:rsidRPr="00A37C4C">
              <w:rPr>
                <w:rFonts w:ascii="楷体_GB2312" w:eastAsia="楷体_GB2312" w:hint="eastAsia"/>
                <w:b/>
                <w:bCs/>
                <w:color w:val="000000"/>
                <w:sz w:val="15"/>
                <w:szCs w:val="15"/>
              </w:rPr>
              <w:t>案件结案责任</w:t>
            </w:r>
            <w:r w:rsidRPr="00A37C4C">
              <w:rPr>
                <w:rFonts w:ascii="楷体_GB2312" w:eastAsia="楷体_GB2312" w:hint="eastAsia"/>
                <w:color w:val="000000"/>
                <w:sz w:val="15"/>
                <w:szCs w:val="15"/>
              </w:rPr>
              <w:t>：案件执行终结，案件承办人提出结案建议，经行政机关负责人批准，办理结案手续。承办人对案卷资料进行整理核对，并装订成册、编号存档。</w:t>
            </w:r>
            <w:r w:rsidRPr="00A37C4C">
              <w:rPr>
                <w:rFonts w:ascii="楷体_GB2312" w:eastAsia="楷体_GB2312" w:hint="eastAsia"/>
                <w:color w:val="000000"/>
                <w:sz w:val="15"/>
                <w:szCs w:val="15"/>
              </w:rPr>
              <w:br/>
            </w:r>
            <w:r w:rsidRPr="00A37C4C">
              <w:rPr>
                <w:rFonts w:ascii="Times New Roman" w:eastAsia="楷体_GB2312" w:hAnsi="Times New Roman" w:cs="Times New Roman"/>
                <w:b/>
                <w:bCs/>
                <w:color w:val="000000"/>
                <w:sz w:val="15"/>
                <w:szCs w:val="15"/>
              </w:rPr>
              <w:t>6.</w:t>
            </w:r>
            <w:r w:rsidRPr="00A37C4C">
              <w:rPr>
                <w:rFonts w:ascii="楷体_GB2312" w:eastAsia="楷体_GB2312" w:hint="eastAsia"/>
                <w:b/>
                <w:bCs/>
                <w:color w:val="000000"/>
                <w:sz w:val="15"/>
                <w:szCs w:val="15"/>
              </w:rPr>
              <w:t>其他：</w:t>
            </w:r>
            <w:r w:rsidRPr="00A37C4C">
              <w:rPr>
                <w:rFonts w:ascii="楷体_GB2312" w:eastAsia="楷体_GB2312" w:hint="eastAsia"/>
                <w:color w:val="000000"/>
                <w:sz w:val="15"/>
                <w:szCs w:val="15"/>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C2627A" w:rsidRDefault="00C2627A">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《行政强制法》第十八条、第十九条、第二十一条、第二十三条、第二十四条、第二十五条、第二十六条、第二十七条、第二十八条。</w:t>
            </w:r>
            <w:r>
              <w:rPr>
                <w:rFonts w:ascii="楷体_GB2312" w:eastAsia="楷体_GB2312" w:hint="eastAsia"/>
                <w:color w:val="000000"/>
                <w:sz w:val="18"/>
                <w:szCs w:val="18"/>
              </w:rPr>
              <w:br/>
              <w:t xml:space="preserve">   国家安监总局《安全生产违法行为行政处罚办法》（第15号令）第二十四、第六十六条。</w:t>
            </w:r>
          </w:p>
        </w:tc>
        <w:tc>
          <w:tcPr>
            <w:tcW w:w="709" w:type="dxa"/>
            <w:tcBorders>
              <w:top w:val="single" w:sz="4" w:space="0" w:color="auto"/>
              <w:left w:val="single" w:sz="4" w:space="0" w:color="auto"/>
              <w:bottom w:val="single" w:sz="4" w:space="0" w:color="auto"/>
              <w:right w:val="single" w:sz="4" w:space="0" w:color="auto"/>
            </w:tcBorders>
            <w:vAlign w:val="center"/>
          </w:tcPr>
          <w:p w:rsidR="00C2627A" w:rsidRDefault="00C2627A">
            <w:pPr>
              <w:rPr>
                <w:rFonts w:ascii="楷体_GB2312" w:eastAsia="楷体_GB2312" w:hAnsi="宋体" w:cs="宋体"/>
                <w:color w:val="000000"/>
                <w:sz w:val="20"/>
                <w:szCs w:val="20"/>
              </w:rPr>
            </w:pPr>
            <w:r>
              <w:rPr>
                <w:rFonts w:ascii="楷体_GB2312" w:eastAsia="楷体_GB2312" w:hint="eastAsia"/>
                <w:color w:val="000000"/>
                <w:sz w:val="20"/>
                <w:szCs w:val="20"/>
              </w:rPr>
              <w:t xml:space="preserve">    </w:t>
            </w:r>
            <w:r>
              <w:rPr>
                <w:rFonts w:ascii="楷体_GB2312" w:eastAsia="楷体_GB2312" w:hint="eastAsia"/>
                <w:color w:val="000000"/>
                <w:sz w:val="20"/>
                <w:szCs w:val="20"/>
              </w:rPr>
              <w:br/>
              <w:t xml:space="preserve">  </w:t>
            </w:r>
            <w:r>
              <w:rPr>
                <w:rFonts w:ascii="楷体_GB2312" w:eastAsia="楷体_GB2312" w:hint="eastAsia"/>
                <w:color w:val="000000"/>
                <w:sz w:val="20"/>
                <w:szCs w:val="20"/>
              </w:rPr>
              <w:br/>
              <w:t xml:space="preserve">   </w:t>
            </w:r>
          </w:p>
        </w:tc>
      </w:tr>
    </w:tbl>
    <w:p w:rsidR="006717C5" w:rsidRDefault="006717C5">
      <w:pPr>
        <w:rPr>
          <w:rFonts w:asciiTheme="minorEastAsia" w:hAnsiTheme="minorEastAsia"/>
          <w:sz w:val="32"/>
          <w:szCs w:val="32"/>
        </w:rPr>
      </w:pPr>
    </w:p>
    <w:tbl>
      <w:tblPr>
        <w:tblW w:w="15026" w:type="dxa"/>
        <w:tblInd w:w="-539" w:type="dxa"/>
        <w:tblLayout w:type="fixed"/>
        <w:tblCellMar>
          <w:left w:w="28" w:type="dxa"/>
          <w:right w:w="28" w:type="dxa"/>
        </w:tblCellMar>
        <w:tblLook w:val="0000"/>
      </w:tblPr>
      <w:tblGrid>
        <w:gridCol w:w="425"/>
        <w:gridCol w:w="709"/>
        <w:gridCol w:w="709"/>
        <w:gridCol w:w="851"/>
        <w:gridCol w:w="283"/>
        <w:gridCol w:w="425"/>
        <w:gridCol w:w="1985"/>
        <w:gridCol w:w="7229"/>
        <w:gridCol w:w="1701"/>
        <w:gridCol w:w="709"/>
      </w:tblGrid>
      <w:tr w:rsidR="00A37C4C" w:rsidTr="00A37C4C">
        <w:trPr>
          <w:trHeight w:val="6944"/>
          <w:tblHeader/>
        </w:trPr>
        <w:tc>
          <w:tcPr>
            <w:tcW w:w="425" w:type="dxa"/>
            <w:tcBorders>
              <w:top w:val="single" w:sz="4" w:space="0" w:color="auto"/>
              <w:left w:val="single" w:sz="4" w:space="0" w:color="auto"/>
              <w:bottom w:val="single" w:sz="4" w:space="0" w:color="auto"/>
              <w:right w:val="single" w:sz="4" w:space="0" w:color="auto"/>
            </w:tcBorders>
            <w:vAlign w:val="center"/>
          </w:tcPr>
          <w:p w:rsidR="00A37C4C" w:rsidRDefault="00A37C4C">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2</w:t>
            </w:r>
          </w:p>
        </w:tc>
        <w:tc>
          <w:tcPr>
            <w:tcW w:w="709" w:type="dxa"/>
            <w:tcBorders>
              <w:top w:val="single" w:sz="4" w:space="0" w:color="auto"/>
              <w:left w:val="single" w:sz="4" w:space="0" w:color="auto"/>
              <w:bottom w:val="single" w:sz="4" w:space="0" w:color="auto"/>
              <w:right w:val="single" w:sz="4" w:space="0" w:color="auto"/>
            </w:tcBorders>
            <w:vAlign w:val="center"/>
          </w:tcPr>
          <w:p w:rsidR="00A37C4C" w:rsidRDefault="00A37C4C" w:rsidP="00A37C4C">
            <w:pPr>
              <w:jc w:val="center"/>
              <w:rPr>
                <w:rFonts w:ascii="楷体_GB2312" w:eastAsia="楷体_GB2312"/>
                <w:color w:val="000000"/>
                <w:sz w:val="18"/>
                <w:szCs w:val="18"/>
              </w:rPr>
            </w:pPr>
            <w:r>
              <w:rPr>
                <w:rFonts w:ascii="楷体_GB2312" w:eastAsia="楷体_GB2312" w:hint="eastAsia"/>
                <w:color w:val="000000"/>
                <w:sz w:val="18"/>
                <w:szCs w:val="18"/>
              </w:rPr>
              <w:t>行政</w:t>
            </w:r>
          </w:p>
          <w:p w:rsidR="00A37C4C" w:rsidRDefault="00A37C4C" w:rsidP="00A37C4C">
            <w:pPr>
              <w:jc w:val="center"/>
              <w:rPr>
                <w:rFonts w:ascii="楷体_GB2312" w:eastAsia="楷体_GB2312" w:hAnsi="宋体" w:cs="宋体"/>
                <w:color w:val="000000"/>
                <w:sz w:val="18"/>
                <w:szCs w:val="18"/>
              </w:rPr>
            </w:pPr>
            <w:r>
              <w:rPr>
                <w:rFonts w:ascii="楷体_GB2312" w:eastAsia="楷体_GB2312" w:hint="eastAsia"/>
                <w:color w:val="000000"/>
                <w:sz w:val="18"/>
                <w:szCs w:val="18"/>
              </w:rPr>
              <w:t>强制</w:t>
            </w:r>
          </w:p>
        </w:tc>
        <w:tc>
          <w:tcPr>
            <w:tcW w:w="709" w:type="dxa"/>
            <w:tcBorders>
              <w:top w:val="single" w:sz="4" w:space="0" w:color="auto"/>
              <w:left w:val="single" w:sz="4" w:space="0" w:color="auto"/>
              <w:bottom w:val="single" w:sz="4" w:space="0" w:color="auto"/>
              <w:right w:val="single" w:sz="4" w:space="0" w:color="auto"/>
            </w:tcBorders>
            <w:vAlign w:val="center"/>
          </w:tcPr>
          <w:p w:rsidR="00A37C4C" w:rsidRDefault="006218A9" w:rsidP="006218A9">
            <w:pPr>
              <w:jc w:val="center"/>
              <w:rPr>
                <w:rFonts w:ascii="Times New Roman" w:eastAsia="宋体" w:hAnsi="Times New Roman" w:cs="Times New Roman"/>
                <w:b/>
                <w:bCs/>
                <w:color w:val="000000"/>
                <w:sz w:val="18"/>
                <w:szCs w:val="18"/>
              </w:rPr>
            </w:pPr>
            <w:r>
              <w:rPr>
                <w:rFonts w:ascii="Times New Roman" w:hAnsi="Times New Roman" w:cs="Times New Roman" w:hint="eastAsia"/>
                <w:b/>
                <w:bCs/>
                <w:color w:val="000000"/>
                <w:sz w:val="18"/>
                <w:szCs w:val="18"/>
              </w:rPr>
              <w:t>2400-C-00200-140222</w:t>
            </w:r>
            <w:r w:rsidR="00A37C4C">
              <w:rPr>
                <w:rFonts w:ascii="Times New Roman" w:hAnsi="Times New Roman" w:cs="Times New Roman"/>
                <w:b/>
                <w:bCs/>
                <w:color w:val="000000"/>
                <w:sz w:val="18"/>
                <w:szCs w:val="18"/>
              </w:rPr>
              <w:t xml:space="preserve">　</w:t>
            </w:r>
          </w:p>
        </w:tc>
        <w:tc>
          <w:tcPr>
            <w:tcW w:w="851" w:type="dxa"/>
            <w:tcBorders>
              <w:top w:val="single" w:sz="4" w:space="0" w:color="auto"/>
              <w:left w:val="nil"/>
              <w:bottom w:val="single" w:sz="4" w:space="0" w:color="auto"/>
              <w:right w:val="single" w:sz="4" w:space="0" w:color="auto"/>
            </w:tcBorders>
            <w:vAlign w:val="center"/>
          </w:tcPr>
          <w:p w:rsidR="00A37C4C" w:rsidRDefault="00A37C4C">
            <w:pPr>
              <w:jc w:val="center"/>
              <w:rPr>
                <w:rFonts w:ascii="楷体_GB2312" w:eastAsia="楷体_GB2312" w:hAnsi="宋体" w:cs="宋体"/>
                <w:color w:val="000000"/>
                <w:sz w:val="18"/>
                <w:szCs w:val="18"/>
              </w:rPr>
            </w:pPr>
            <w:r>
              <w:rPr>
                <w:rFonts w:ascii="楷体_GB2312" w:eastAsia="楷体_GB2312" w:hint="eastAsia"/>
                <w:color w:val="000000"/>
                <w:sz w:val="18"/>
                <w:szCs w:val="18"/>
              </w:rPr>
              <w:t>封存用人单位造成职业病危 害事故或者可能导致职业病 危害事故发生的材料和设备</w:t>
            </w:r>
          </w:p>
        </w:tc>
        <w:tc>
          <w:tcPr>
            <w:tcW w:w="708" w:type="dxa"/>
            <w:gridSpan w:val="2"/>
            <w:tcBorders>
              <w:top w:val="single" w:sz="4" w:space="0" w:color="auto"/>
              <w:left w:val="nil"/>
              <w:bottom w:val="single" w:sz="4" w:space="0" w:color="auto"/>
              <w:right w:val="single" w:sz="4" w:space="0" w:color="auto"/>
            </w:tcBorders>
            <w:vAlign w:val="center"/>
          </w:tcPr>
          <w:p w:rsidR="00A37C4C" w:rsidRDefault="00A37C4C">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A37C4C" w:rsidRDefault="00A37C4C">
            <w:pPr>
              <w:rPr>
                <w:rFonts w:ascii="楷体_GB2312" w:eastAsia="楷体_GB2312" w:hAnsi="宋体" w:cs="宋体"/>
                <w:color w:val="000000"/>
                <w:sz w:val="18"/>
                <w:szCs w:val="18"/>
              </w:rPr>
            </w:pPr>
            <w:r>
              <w:rPr>
                <w:rFonts w:ascii="楷体_GB2312" w:eastAsia="楷体_GB2312" w:hint="eastAsia"/>
                <w:color w:val="000000"/>
                <w:sz w:val="18"/>
                <w:szCs w:val="18"/>
              </w:rPr>
              <w:t xml:space="preserve">   【法律】《职业病防治法》（2011年12月31日第52号主席令颁布）第六十五条。   【部门规章】国家安监总局《工作场所职业卫生监督管理规定》（2012年4月27日第47号总局令颁布） 第四十六条。</w:t>
            </w:r>
          </w:p>
        </w:tc>
        <w:tc>
          <w:tcPr>
            <w:tcW w:w="7229" w:type="dxa"/>
            <w:tcBorders>
              <w:top w:val="single" w:sz="4" w:space="0" w:color="auto"/>
              <w:left w:val="single" w:sz="4" w:space="0" w:color="auto"/>
              <w:bottom w:val="single" w:sz="4" w:space="0" w:color="auto"/>
              <w:right w:val="single" w:sz="4" w:space="0" w:color="auto"/>
            </w:tcBorders>
            <w:vAlign w:val="center"/>
          </w:tcPr>
          <w:p w:rsidR="00A37C4C" w:rsidRDefault="00A37C4C" w:rsidP="00A37C4C">
            <w:pPr>
              <w:rPr>
                <w:rFonts w:ascii="楷体_GB2312" w:eastAsia="楷体_GB2312"/>
                <w:color w:val="000000"/>
                <w:sz w:val="18"/>
                <w:szCs w:val="18"/>
              </w:rPr>
            </w:pPr>
            <w:r>
              <w:rPr>
                <w:rFonts w:ascii="楷体_GB2312" w:eastAsia="楷体_GB2312" w:hint="eastAsia"/>
                <w:b/>
                <w:bCs/>
                <w:color w:val="000000"/>
                <w:sz w:val="18"/>
                <w:szCs w:val="18"/>
              </w:rPr>
              <w:t>1.立案调查责任：</w:t>
            </w:r>
            <w:r>
              <w:rPr>
                <w:rFonts w:ascii="楷体_GB2312" w:eastAsia="楷体_GB2312" w:hint="eastAsia"/>
                <w:color w:val="000000"/>
                <w:sz w:val="18"/>
                <w:szCs w:val="18"/>
              </w:rPr>
              <w:t>案件承办部门对监管检查中发现、其他安全监管部门移交、举报或本级政府交办的生产经营单位在用的设施、设备、器材不符合保障安全生产的国家标准或者行业标准或者违法生产、储存、使用、经营的危险物品的案件，进行调查取证，确认违法事实存在，应当采取强制措施的，提出处置建议，报本机关负责人审查批准，决定是否立案。因情况紧急，需立即采取强制措施的，执法人员应在实施查封、扣押的强制措施后24小时内，向本机关负责人报告，并补办立案审批手续。</w:t>
            </w:r>
          </w:p>
          <w:p w:rsidR="00A37C4C" w:rsidRDefault="00A37C4C" w:rsidP="00A37C4C">
            <w:pPr>
              <w:rPr>
                <w:rFonts w:ascii="楷体_GB2312" w:eastAsia="楷体_GB2312" w:hAnsi="宋体" w:cs="宋体"/>
                <w:color w:val="000000"/>
                <w:sz w:val="18"/>
                <w:szCs w:val="18"/>
              </w:rPr>
            </w:pPr>
            <w:r>
              <w:rPr>
                <w:rFonts w:ascii="楷体_GB2312" w:eastAsia="楷体_GB2312" w:hint="eastAsia"/>
                <w:b/>
                <w:bCs/>
                <w:color w:val="000000"/>
                <w:sz w:val="18"/>
                <w:szCs w:val="18"/>
              </w:rPr>
              <w:t>2.决定责任：</w:t>
            </w:r>
            <w:r>
              <w:rPr>
                <w:rFonts w:ascii="楷体_GB2312" w:eastAsia="楷体_GB2312" w:hint="eastAsia"/>
                <w:color w:val="000000"/>
                <w:sz w:val="18"/>
                <w:szCs w:val="18"/>
              </w:rPr>
              <w:t>行政机关负责人对建议意见进行审查，作出是否采取强制措施决定。</w:t>
            </w:r>
            <w:r>
              <w:rPr>
                <w:rFonts w:ascii="楷体_GB2312" w:eastAsia="楷体_GB2312" w:hint="eastAsia"/>
                <w:color w:val="000000"/>
                <w:sz w:val="18"/>
                <w:szCs w:val="18"/>
              </w:rPr>
              <w:br/>
            </w:r>
            <w:r>
              <w:rPr>
                <w:rFonts w:ascii="楷体_GB2312" w:eastAsia="楷体_GB2312" w:hint="eastAsia"/>
                <w:b/>
                <w:bCs/>
                <w:color w:val="000000"/>
                <w:sz w:val="18"/>
                <w:szCs w:val="18"/>
              </w:rPr>
              <w:t>3.执行责任:</w:t>
            </w:r>
            <w:r>
              <w:rPr>
                <w:rFonts w:ascii="楷体_GB2312" w:eastAsia="楷体_GB2312" w:hint="eastAsia"/>
                <w:color w:val="000000"/>
                <w:sz w:val="18"/>
                <w:szCs w:val="18"/>
              </w:rPr>
              <w:t xml:space="preserve"> 对已决定立案的，承办部门应当指派2名以上执法人员按规定实施查封、扣押措施。执法人员在实施强制措施时，应出示有效的行政执法证件，并向当事人说明来意、采取强制措施的理由、法律依据，告知当事人应享有的申诉权利、救济途径及期限。应当做好现场检查记录、询问笔录、勘验笔录等有关文字记录、影像视听资料、有关物品抽样取证等相关证据的收集取证工作；收集相关证据时，应当做好当事人陈述和申辩意见笔录；制作并当场交付查封、扣押清单和《强制措施决定书》，当场实施强制措施行动。行政机关应当妥善保管查封、扣押的设施或者物品，委托第三人保管，应当与第三方签订保管协议。查封、扣押的设施或者物品，行政机关或其委托的第三方不得使用或者损毁，应保存不善，造成损失的，行政机关或其委托的第三方应当承担赔偿责任；行政机关应当保存好查封、扣押清单。查封、扣押限于涉案的场所、设施或者财物，与违法行为无关的场所、设施或者财物不得查封、扣押；违法行为涉嫌犯罪应当移送司法机关的，应当将查封、扣押、冻结的财物一并移送，并书面告知当事人。案件承办人员应保守有关秘密；与当事人有直接利害关系的，承办人员应当回避。</w:t>
            </w:r>
            <w:r>
              <w:rPr>
                <w:rFonts w:ascii="楷体_GB2312" w:eastAsia="楷体_GB2312" w:hint="eastAsia"/>
                <w:color w:val="000000"/>
                <w:sz w:val="18"/>
                <w:szCs w:val="18"/>
              </w:rPr>
              <w:br/>
            </w:r>
            <w:r>
              <w:rPr>
                <w:rFonts w:ascii="楷体_GB2312" w:eastAsia="楷体_GB2312" w:hint="eastAsia"/>
                <w:b/>
                <w:bCs/>
                <w:color w:val="000000"/>
                <w:sz w:val="18"/>
                <w:szCs w:val="18"/>
              </w:rPr>
              <w:t>4.事后监督责任</w:t>
            </w:r>
            <w:r>
              <w:rPr>
                <w:rFonts w:ascii="楷体_GB2312" w:eastAsia="楷体_GB2312" w:hint="eastAsia"/>
                <w:color w:val="000000"/>
                <w:sz w:val="18"/>
                <w:szCs w:val="18"/>
              </w:rPr>
              <w:t>：对查封、扣押的设施、设备、器材以及违法生产、储存、使用、经营的危险物品和场所，行政机关应当在30日内，作出处理决定，违法事实清楚，法律法规规定应当予以没收或销毁的财物，依法予以没收或销毁；符合解除查封、扣押条件的，依法实施解除。延长查封、扣押期限的，应当及时书面告知当事人，并说明理由。</w:t>
            </w:r>
            <w:r>
              <w:rPr>
                <w:rFonts w:ascii="楷体_GB2312" w:eastAsia="楷体_GB2312" w:hint="eastAsia"/>
                <w:color w:val="000000"/>
                <w:sz w:val="18"/>
                <w:szCs w:val="18"/>
              </w:rPr>
              <w:br/>
            </w:r>
            <w:r>
              <w:rPr>
                <w:rFonts w:ascii="楷体_GB2312" w:eastAsia="楷体_GB2312" w:hint="eastAsia"/>
                <w:b/>
                <w:bCs/>
                <w:color w:val="000000"/>
                <w:sz w:val="18"/>
                <w:szCs w:val="18"/>
              </w:rPr>
              <w:t>5.案件结案责任：</w:t>
            </w:r>
            <w:r>
              <w:rPr>
                <w:rFonts w:ascii="楷体_GB2312" w:eastAsia="楷体_GB2312" w:hint="eastAsia"/>
                <w:color w:val="000000"/>
                <w:sz w:val="18"/>
                <w:szCs w:val="18"/>
              </w:rPr>
              <w:t>案件执行终结，案件承办人提出结案建议，经行政机关负责人批准，办理结案手续。承办人对案卷资料进行整理核对，并装订成册、编号存档。</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6.其他：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A37C4C" w:rsidRDefault="00A37C4C">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《行政强制法》第十八条、第十九条、第二十一条、第二十三条、第二十四条、第二十五条、第二十六条、第二十七条、第二十八条。</w:t>
            </w:r>
            <w:r>
              <w:rPr>
                <w:rFonts w:ascii="楷体_GB2312" w:eastAsia="楷体_GB2312" w:hint="eastAsia"/>
                <w:color w:val="000000"/>
                <w:sz w:val="18"/>
                <w:szCs w:val="18"/>
              </w:rPr>
              <w:br/>
              <w:t xml:space="preserve">   国家安监总局《安全生产违法行为行政处罚办法》（第15号令）第二十四、第六十六条。</w:t>
            </w:r>
          </w:p>
        </w:tc>
        <w:tc>
          <w:tcPr>
            <w:tcW w:w="709" w:type="dxa"/>
            <w:tcBorders>
              <w:top w:val="single" w:sz="4" w:space="0" w:color="auto"/>
              <w:left w:val="single" w:sz="4" w:space="0" w:color="auto"/>
              <w:bottom w:val="single" w:sz="4" w:space="0" w:color="auto"/>
              <w:right w:val="single" w:sz="4" w:space="0" w:color="auto"/>
            </w:tcBorders>
            <w:vAlign w:val="center"/>
          </w:tcPr>
          <w:p w:rsidR="00A37C4C" w:rsidRDefault="00A37C4C">
            <w:pPr>
              <w:rPr>
                <w:rFonts w:ascii="楷体_GB2312" w:eastAsia="楷体_GB2312" w:hAnsi="宋体" w:cs="宋体"/>
                <w:color w:val="000000"/>
                <w:sz w:val="20"/>
                <w:szCs w:val="20"/>
              </w:rPr>
            </w:pPr>
            <w:r>
              <w:rPr>
                <w:rFonts w:ascii="楷体_GB2312" w:eastAsia="楷体_GB2312" w:hint="eastAsia"/>
                <w:color w:val="000000"/>
                <w:sz w:val="20"/>
                <w:szCs w:val="20"/>
              </w:rPr>
              <w:t xml:space="preserve">　</w:t>
            </w:r>
          </w:p>
        </w:tc>
      </w:tr>
      <w:tr w:rsidR="00A37C4C" w:rsidTr="00A37C4C">
        <w:trPr>
          <w:trHeight w:val="6660"/>
          <w:tblHeader/>
        </w:trPr>
        <w:tc>
          <w:tcPr>
            <w:tcW w:w="425" w:type="dxa"/>
            <w:tcBorders>
              <w:top w:val="single" w:sz="4" w:space="0" w:color="auto"/>
              <w:left w:val="single" w:sz="4" w:space="0" w:color="auto"/>
              <w:bottom w:val="single" w:sz="4" w:space="0" w:color="auto"/>
              <w:right w:val="single" w:sz="4" w:space="0" w:color="auto"/>
            </w:tcBorders>
            <w:vAlign w:val="center"/>
          </w:tcPr>
          <w:p w:rsidR="00A37C4C" w:rsidRDefault="00A37C4C">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3</w:t>
            </w:r>
          </w:p>
        </w:tc>
        <w:tc>
          <w:tcPr>
            <w:tcW w:w="709" w:type="dxa"/>
            <w:tcBorders>
              <w:top w:val="single" w:sz="4" w:space="0" w:color="auto"/>
              <w:left w:val="single" w:sz="4" w:space="0" w:color="auto"/>
              <w:bottom w:val="single" w:sz="4" w:space="0" w:color="auto"/>
              <w:right w:val="single" w:sz="4" w:space="0" w:color="auto"/>
            </w:tcBorders>
            <w:vAlign w:val="center"/>
          </w:tcPr>
          <w:p w:rsidR="006218A9" w:rsidRDefault="00A37C4C" w:rsidP="006218A9">
            <w:pPr>
              <w:jc w:val="center"/>
              <w:rPr>
                <w:rFonts w:ascii="楷体_GB2312" w:eastAsia="楷体_GB2312"/>
                <w:color w:val="000000"/>
                <w:sz w:val="18"/>
                <w:szCs w:val="18"/>
              </w:rPr>
            </w:pPr>
            <w:r>
              <w:rPr>
                <w:rFonts w:ascii="楷体_GB2312" w:eastAsia="楷体_GB2312" w:hint="eastAsia"/>
                <w:color w:val="000000"/>
                <w:sz w:val="18"/>
                <w:szCs w:val="18"/>
              </w:rPr>
              <w:t>行政</w:t>
            </w:r>
          </w:p>
          <w:p w:rsidR="00A37C4C" w:rsidRDefault="00A37C4C" w:rsidP="006218A9">
            <w:pPr>
              <w:jc w:val="center"/>
              <w:rPr>
                <w:rFonts w:ascii="楷体_GB2312" w:eastAsia="楷体_GB2312" w:hAnsi="宋体" w:cs="宋体"/>
                <w:color w:val="000000"/>
                <w:sz w:val="18"/>
                <w:szCs w:val="18"/>
              </w:rPr>
            </w:pPr>
            <w:r>
              <w:rPr>
                <w:rFonts w:ascii="楷体_GB2312" w:eastAsia="楷体_GB2312" w:hint="eastAsia"/>
                <w:color w:val="000000"/>
                <w:sz w:val="18"/>
                <w:szCs w:val="18"/>
              </w:rPr>
              <w:t>强制</w:t>
            </w:r>
          </w:p>
        </w:tc>
        <w:tc>
          <w:tcPr>
            <w:tcW w:w="709" w:type="dxa"/>
            <w:tcBorders>
              <w:top w:val="single" w:sz="4" w:space="0" w:color="auto"/>
              <w:left w:val="single" w:sz="4" w:space="0" w:color="auto"/>
              <w:bottom w:val="single" w:sz="4" w:space="0" w:color="auto"/>
              <w:right w:val="single" w:sz="4" w:space="0" w:color="auto"/>
            </w:tcBorders>
            <w:vAlign w:val="center"/>
          </w:tcPr>
          <w:p w:rsidR="00A37C4C" w:rsidRDefault="006218A9" w:rsidP="006218A9">
            <w:pPr>
              <w:jc w:val="center"/>
              <w:rPr>
                <w:rFonts w:ascii="Times New Roman" w:eastAsia="宋体" w:hAnsi="Times New Roman" w:cs="Times New Roman"/>
                <w:b/>
                <w:bCs/>
                <w:color w:val="000000"/>
                <w:sz w:val="18"/>
                <w:szCs w:val="18"/>
              </w:rPr>
            </w:pPr>
            <w:r>
              <w:rPr>
                <w:rFonts w:ascii="Times New Roman" w:hAnsi="Times New Roman" w:cs="Times New Roman" w:hint="eastAsia"/>
                <w:b/>
                <w:bCs/>
                <w:color w:val="000000"/>
                <w:sz w:val="18"/>
                <w:szCs w:val="18"/>
              </w:rPr>
              <w:t>2400-C-00300-140222</w:t>
            </w:r>
            <w:r w:rsidR="00A37C4C">
              <w:rPr>
                <w:rFonts w:ascii="Times New Roman" w:hAnsi="Times New Roman" w:cs="Times New Roman"/>
                <w:b/>
                <w:bCs/>
                <w:color w:val="000000"/>
                <w:sz w:val="18"/>
                <w:szCs w:val="18"/>
              </w:rPr>
              <w:t xml:space="preserve">　</w:t>
            </w:r>
          </w:p>
        </w:tc>
        <w:tc>
          <w:tcPr>
            <w:tcW w:w="1134" w:type="dxa"/>
            <w:gridSpan w:val="2"/>
            <w:tcBorders>
              <w:top w:val="single" w:sz="4" w:space="0" w:color="auto"/>
              <w:left w:val="nil"/>
              <w:bottom w:val="single" w:sz="4" w:space="0" w:color="auto"/>
              <w:right w:val="single" w:sz="4" w:space="0" w:color="auto"/>
            </w:tcBorders>
            <w:vAlign w:val="center"/>
          </w:tcPr>
          <w:p w:rsidR="00A37C4C" w:rsidRDefault="00A37C4C">
            <w:pPr>
              <w:jc w:val="center"/>
              <w:rPr>
                <w:rFonts w:ascii="楷体_GB2312" w:eastAsia="楷体_GB2312" w:hAnsi="宋体" w:cs="宋体"/>
                <w:color w:val="000000"/>
                <w:sz w:val="18"/>
                <w:szCs w:val="18"/>
              </w:rPr>
            </w:pPr>
            <w:r>
              <w:rPr>
                <w:rFonts w:ascii="楷体_GB2312" w:eastAsia="楷体_GB2312" w:hint="eastAsia"/>
                <w:color w:val="000000"/>
                <w:sz w:val="18"/>
                <w:szCs w:val="18"/>
              </w:rPr>
              <w:t>扣押生产经营单位非法生产、经营的易制毒化学品的相关证据材料和违法物品、临时查封有关生产作业、经营、储存场所</w:t>
            </w:r>
          </w:p>
        </w:tc>
        <w:tc>
          <w:tcPr>
            <w:tcW w:w="425" w:type="dxa"/>
            <w:tcBorders>
              <w:top w:val="single" w:sz="4" w:space="0" w:color="auto"/>
              <w:left w:val="nil"/>
              <w:bottom w:val="single" w:sz="4" w:space="0" w:color="auto"/>
              <w:right w:val="single" w:sz="4" w:space="0" w:color="auto"/>
            </w:tcBorders>
            <w:vAlign w:val="center"/>
          </w:tcPr>
          <w:p w:rsidR="00A37C4C" w:rsidRDefault="00A37C4C">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A37C4C" w:rsidRDefault="00A37C4C">
            <w:pPr>
              <w:rPr>
                <w:rFonts w:ascii="楷体_GB2312" w:eastAsia="楷体_GB2312" w:hAnsi="宋体" w:cs="宋体"/>
                <w:color w:val="000000"/>
                <w:sz w:val="18"/>
                <w:szCs w:val="18"/>
              </w:rPr>
            </w:pPr>
            <w:r>
              <w:rPr>
                <w:rFonts w:ascii="楷体_GB2312" w:eastAsia="楷体_GB2312" w:hint="eastAsia"/>
                <w:color w:val="000000"/>
                <w:sz w:val="18"/>
                <w:szCs w:val="18"/>
              </w:rPr>
              <w:t xml:space="preserve">    【行政法规】国务院《易制毒化学品管理条例》（第445号令，2014年7月29日第653号国务院令修订颁布））第三十二条。</w:t>
            </w:r>
          </w:p>
        </w:tc>
        <w:tc>
          <w:tcPr>
            <w:tcW w:w="7229" w:type="dxa"/>
            <w:tcBorders>
              <w:top w:val="single" w:sz="4" w:space="0" w:color="auto"/>
              <w:left w:val="single" w:sz="4" w:space="0" w:color="auto"/>
              <w:bottom w:val="single" w:sz="4" w:space="0" w:color="auto"/>
              <w:right w:val="single" w:sz="4" w:space="0" w:color="auto"/>
            </w:tcBorders>
            <w:vAlign w:val="center"/>
          </w:tcPr>
          <w:p w:rsidR="00A37C4C" w:rsidRDefault="00A37C4C">
            <w:pPr>
              <w:rPr>
                <w:rFonts w:ascii="楷体_GB2312" w:eastAsia="楷体_GB2312" w:hAnsi="宋体" w:cs="宋体"/>
                <w:b/>
                <w:bCs/>
                <w:color w:val="000000"/>
                <w:sz w:val="18"/>
                <w:szCs w:val="18"/>
              </w:rPr>
            </w:pPr>
            <w:r>
              <w:rPr>
                <w:rFonts w:ascii="楷体_GB2312" w:eastAsia="楷体_GB2312" w:hint="eastAsia"/>
                <w:b/>
                <w:bCs/>
                <w:color w:val="000000"/>
                <w:sz w:val="18"/>
                <w:szCs w:val="18"/>
              </w:rPr>
              <w:t xml:space="preserve"> 1.立案调查责任：</w:t>
            </w:r>
            <w:r>
              <w:rPr>
                <w:rFonts w:ascii="楷体_GB2312" w:eastAsia="楷体_GB2312" w:hint="eastAsia"/>
                <w:color w:val="000000"/>
                <w:sz w:val="18"/>
                <w:szCs w:val="18"/>
              </w:rPr>
              <w:t>案件承办部门对监管检查中发现、其他安全监管部门移交、举报或本级政府交办的生产经营单位在用的设施、设备、器材不符合保障安全生产的国家标准或者行业标准或者违法生产、储存、使用、经营的危险物品的案件，进行调查取证，确认违法事实存在，应当采取强制措施的，提出处置建议，报本机关负责人审查批准，决定是否立案。因情况紧急，需立即采取强制措施的，执法人员应在实施查封、扣押的强制措施后24小时内，向本机关负责人报告，并补办立案审批手续。</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2.决定责任：</w:t>
            </w:r>
            <w:r>
              <w:rPr>
                <w:rFonts w:ascii="楷体_GB2312" w:eastAsia="楷体_GB2312" w:hint="eastAsia"/>
                <w:color w:val="000000"/>
                <w:sz w:val="18"/>
                <w:szCs w:val="18"/>
              </w:rPr>
              <w:t>行政机关负责人对建议意见进行审查，作出是否采取强制措施决定。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3.执行责任:</w:t>
            </w:r>
            <w:r>
              <w:rPr>
                <w:rFonts w:ascii="楷体_GB2312" w:eastAsia="楷体_GB2312" w:hint="eastAsia"/>
                <w:color w:val="000000"/>
                <w:sz w:val="18"/>
                <w:szCs w:val="18"/>
              </w:rPr>
              <w:t xml:space="preserve"> 对已决定立案的，承办部门应当指派2名以上执法人员按规定实施查封、扣押措施。执法人员在实施强制措施时，应出示有效的行政执法证件，并向当事人说明来意、采取强制措施的理由、法律依据，告知当事人应享有的申诉权利、救济途径及期限。应当做好现场检查记录、询问笔录、勘验笔录等有关文字记录、影像视听资料、有关物品抽样取证等相关证据的收集取证工作；收集相关证据时，应当做好当事人陈述和申辩意见笔录；制作并当场交付查封、扣押清单和《强制措施决定书》，当场实施强制措施行动。行政机关应当妥善保管查封、扣押的设施或者物品，委托第三人保管，应当与第三方签订保管协议。查封、扣押的设施或者物品，行政机关或其委托的第三方不得使用或者损毁，应保存不善，造成损失的，行政机关或其委托的第三方应当承担赔偿责任；行政机关应当保存好查封、扣押清单。查封、扣押限于涉案的场所、设施或者财物，与违法行为无关的场所、设施或者财物不得查封、扣押；违法行为涉嫌犯罪应当移送司法机关的，应当将查封、扣押、冻结的财物一并移送，并书面告知当事人。案件承办人员应保守有关秘密；与当事人有直接利害关系的，承办人员应当回避。</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4.事后监督责任：</w:t>
            </w:r>
            <w:r>
              <w:rPr>
                <w:rFonts w:ascii="楷体_GB2312" w:eastAsia="楷体_GB2312" w:hint="eastAsia"/>
                <w:color w:val="000000"/>
                <w:sz w:val="18"/>
                <w:szCs w:val="18"/>
              </w:rPr>
              <w:t>对查封、扣押的设施、设备、器材以及违法生产、储存、使用、经营的危险物品和场所，行政机关应当在30日内，作出处理决定，违法事实清楚，法律法规规定应当予以没收或销毁的财物，依法予以没收或销毁；符合解除查封、扣押条件的，依法实施解除。延长查封、扣押期限的，应当及时书面告知当事人，并说明理由。</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5.案件结案责任：</w:t>
            </w:r>
            <w:r>
              <w:rPr>
                <w:rFonts w:ascii="楷体_GB2312" w:eastAsia="楷体_GB2312" w:hint="eastAsia"/>
                <w:color w:val="000000"/>
                <w:sz w:val="18"/>
                <w:szCs w:val="18"/>
              </w:rPr>
              <w:t>案件执行终结，案件承办人提出结案建议，经行政机关负责人批准，办理结案手续。承办人对案卷资料进行整理核对，并装订成册、编号存档。</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6.其他：</w:t>
            </w:r>
            <w:r>
              <w:rPr>
                <w:rFonts w:ascii="楷体_GB2312" w:eastAsia="楷体_GB2312" w:hint="eastAsia"/>
                <w:color w:val="000000"/>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A37C4C" w:rsidRDefault="00A37C4C">
            <w:pPr>
              <w:rPr>
                <w:rFonts w:ascii="楷体_GB2312" w:eastAsia="楷体_GB2312" w:hAnsi="宋体" w:cs="宋体"/>
                <w:sz w:val="18"/>
                <w:szCs w:val="18"/>
              </w:rPr>
            </w:pPr>
            <w:r>
              <w:rPr>
                <w:rFonts w:ascii="楷体_GB2312" w:eastAsia="楷体_GB2312" w:hint="eastAsia"/>
                <w:sz w:val="18"/>
                <w:szCs w:val="18"/>
              </w:rPr>
              <w:t xml:space="preserve">  《行政强制法》第十八条、第十九条、第二十一条、第二十三条、第二十四条、第二十五条、第二十六条、第二十七条、第二十八条。</w:t>
            </w:r>
            <w:r>
              <w:rPr>
                <w:rFonts w:ascii="楷体_GB2312" w:eastAsia="楷体_GB2312" w:hint="eastAsia"/>
                <w:sz w:val="18"/>
                <w:szCs w:val="18"/>
              </w:rPr>
              <w:br/>
              <w:t xml:space="preserve">   国家安监总局《安全生产违法行为行政处罚办法》（第15号令）第二十四、第六十六条。</w:t>
            </w:r>
          </w:p>
        </w:tc>
        <w:tc>
          <w:tcPr>
            <w:tcW w:w="709" w:type="dxa"/>
            <w:tcBorders>
              <w:top w:val="single" w:sz="4" w:space="0" w:color="auto"/>
              <w:left w:val="single" w:sz="4" w:space="0" w:color="auto"/>
              <w:bottom w:val="single" w:sz="4" w:space="0" w:color="auto"/>
              <w:right w:val="single" w:sz="4" w:space="0" w:color="auto"/>
            </w:tcBorders>
            <w:vAlign w:val="center"/>
          </w:tcPr>
          <w:p w:rsidR="00A37C4C" w:rsidRDefault="00A37C4C">
            <w:pPr>
              <w:rPr>
                <w:rFonts w:ascii="楷体_GB2312" w:eastAsia="楷体_GB2312" w:hAnsi="宋体" w:cs="宋体"/>
                <w:color w:val="000000"/>
                <w:sz w:val="20"/>
                <w:szCs w:val="20"/>
              </w:rPr>
            </w:pPr>
            <w:r>
              <w:rPr>
                <w:rFonts w:ascii="楷体_GB2312" w:eastAsia="楷体_GB2312" w:hint="eastAsia"/>
                <w:color w:val="000000"/>
                <w:sz w:val="20"/>
                <w:szCs w:val="20"/>
              </w:rPr>
              <w:t xml:space="preserve">  </w:t>
            </w:r>
          </w:p>
        </w:tc>
      </w:tr>
      <w:tr w:rsidR="00A37C4C" w:rsidTr="00A37C4C">
        <w:trPr>
          <w:trHeight w:val="8073"/>
          <w:tblHeader/>
        </w:trPr>
        <w:tc>
          <w:tcPr>
            <w:tcW w:w="425" w:type="dxa"/>
            <w:tcBorders>
              <w:top w:val="single" w:sz="4" w:space="0" w:color="auto"/>
              <w:left w:val="single" w:sz="4" w:space="0" w:color="auto"/>
              <w:bottom w:val="single" w:sz="4" w:space="0" w:color="auto"/>
              <w:right w:val="single" w:sz="4" w:space="0" w:color="auto"/>
            </w:tcBorders>
            <w:vAlign w:val="center"/>
          </w:tcPr>
          <w:p w:rsidR="00A37C4C" w:rsidRDefault="00A37C4C">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lastRenderedPageBreak/>
              <w:t>4</w:t>
            </w:r>
          </w:p>
        </w:tc>
        <w:tc>
          <w:tcPr>
            <w:tcW w:w="709" w:type="dxa"/>
            <w:tcBorders>
              <w:top w:val="single" w:sz="4" w:space="0" w:color="auto"/>
              <w:left w:val="single" w:sz="4" w:space="0" w:color="auto"/>
              <w:bottom w:val="single" w:sz="4" w:space="0" w:color="auto"/>
              <w:right w:val="single" w:sz="4" w:space="0" w:color="auto"/>
            </w:tcBorders>
            <w:vAlign w:val="center"/>
          </w:tcPr>
          <w:p w:rsidR="006218A9" w:rsidRDefault="00A37C4C" w:rsidP="006218A9">
            <w:pPr>
              <w:jc w:val="center"/>
              <w:rPr>
                <w:rFonts w:ascii="楷体_GB2312" w:eastAsia="楷体_GB2312"/>
                <w:color w:val="000000"/>
                <w:sz w:val="18"/>
                <w:szCs w:val="18"/>
              </w:rPr>
            </w:pPr>
            <w:r>
              <w:rPr>
                <w:rFonts w:ascii="楷体_GB2312" w:eastAsia="楷体_GB2312" w:hint="eastAsia"/>
                <w:color w:val="000000"/>
                <w:sz w:val="18"/>
                <w:szCs w:val="18"/>
              </w:rPr>
              <w:t>行政</w:t>
            </w:r>
          </w:p>
          <w:p w:rsidR="00A37C4C" w:rsidRDefault="00A37C4C" w:rsidP="006218A9">
            <w:pPr>
              <w:jc w:val="center"/>
              <w:rPr>
                <w:rFonts w:ascii="楷体_GB2312" w:eastAsia="楷体_GB2312" w:hAnsi="宋体" w:cs="宋体"/>
                <w:color w:val="000000"/>
                <w:sz w:val="18"/>
                <w:szCs w:val="18"/>
              </w:rPr>
            </w:pPr>
            <w:r>
              <w:rPr>
                <w:rFonts w:ascii="楷体_GB2312" w:eastAsia="楷体_GB2312" w:hint="eastAsia"/>
                <w:color w:val="000000"/>
                <w:sz w:val="18"/>
                <w:szCs w:val="18"/>
              </w:rPr>
              <w:t>强制</w:t>
            </w:r>
          </w:p>
        </w:tc>
        <w:tc>
          <w:tcPr>
            <w:tcW w:w="709" w:type="dxa"/>
            <w:tcBorders>
              <w:top w:val="single" w:sz="4" w:space="0" w:color="auto"/>
              <w:left w:val="single" w:sz="4" w:space="0" w:color="auto"/>
              <w:bottom w:val="single" w:sz="4" w:space="0" w:color="auto"/>
              <w:right w:val="single" w:sz="4" w:space="0" w:color="auto"/>
            </w:tcBorders>
            <w:vAlign w:val="center"/>
          </w:tcPr>
          <w:p w:rsidR="00A37C4C" w:rsidRDefault="006218A9" w:rsidP="006218A9">
            <w:pPr>
              <w:jc w:val="center"/>
              <w:rPr>
                <w:rFonts w:ascii="Times New Roman" w:eastAsia="宋体" w:hAnsi="Times New Roman" w:cs="Times New Roman"/>
                <w:b/>
                <w:bCs/>
                <w:color w:val="000000"/>
                <w:sz w:val="18"/>
                <w:szCs w:val="18"/>
              </w:rPr>
            </w:pPr>
            <w:r>
              <w:rPr>
                <w:rFonts w:ascii="Times New Roman" w:hAnsi="Times New Roman" w:cs="Times New Roman" w:hint="eastAsia"/>
                <w:b/>
                <w:bCs/>
                <w:color w:val="000000"/>
                <w:sz w:val="18"/>
                <w:szCs w:val="18"/>
              </w:rPr>
              <w:t>2400-C-00400-140222</w:t>
            </w:r>
            <w:r w:rsidR="00A37C4C">
              <w:rPr>
                <w:rFonts w:ascii="Times New Roman" w:hAnsi="Times New Roman" w:cs="Times New Roman"/>
                <w:b/>
                <w:bCs/>
                <w:color w:val="000000"/>
                <w:sz w:val="18"/>
                <w:szCs w:val="18"/>
              </w:rPr>
              <w:t xml:space="preserve">　</w:t>
            </w:r>
          </w:p>
        </w:tc>
        <w:tc>
          <w:tcPr>
            <w:tcW w:w="1134" w:type="dxa"/>
            <w:gridSpan w:val="2"/>
            <w:tcBorders>
              <w:top w:val="single" w:sz="4" w:space="0" w:color="auto"/>
              <w:left w:val="nil"/>
              <w:bottom w:val="single" w:sz="4" w:space="0" w:color="auto"/>
              <w:right w:val="single" w:sz="4" w:space="0" w:color="auto"/>
            </w:tcBorders>
            <w:vAlign w:val="center"/>
          </w:tcPr>
          <w:p w:rsidR="00A37C4C" w:rsidRDefault="00A37C4C">
            <w:pPr>
              <w:jc w:val="center"/>
              <w:rPr>
                <w:rFonts w:ascii="楷体_GB2312" w:eastAsia="楷体_GB2312" w:hAnsi="宋体" w:cs="宋体"/>
                <w:color w:val="000000"/>
                <w:sz w:val="18"/>
                <w:szCs w:val="18"/>
              </w:rPr>
            </w:pPr>
            <w:r>
              <w:rPr>
                <w:rFonts w:ascii="楷体_GB2312" w:eastAsia="楷体_GB2312" w:hint="eastAsia"/>
                <w:color w:val="000000"/>
                <w:sz w:val="18"/>
                <w:szCs w:val="18"/>
              </w:rPr>
              <w:t>对拒不执行停产停业、停止施工、停止使用设施或者设备，消除事故隐患决定的生产经营单位，依法采取停止供电、停止供应民用爆炸物品等强制执行措施</w:t>
            </w:r>
          </w:p>
        </w:tc>
        <w:tc>
          <w:tcPr>
            <w:tcW w:w="425" w:type="dxa"/>
            <w:tcBorders>
              <w:top w:val="single" w:sz="4" w:space="0" w:color="auto"/>
              <w:left w:val="nil"/>
              <w:bottom w:val="single" w:sz="4" w:space="0" w:color="auto"/>
              <w:right w:val="single" w:sz="4" w:space="0" w:color="auto"/>
            </w:tcBorders>
            <w:vAlign w:val="center"/>
          </w:tcPr>
          <w:p w:rsidR="00A37C4C" w:rsidRDefault="00A37C4C">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A37C4C" w:rsidRDefault="00A37C4C">
            <w:pPr>
              <w:rPr>
                <w:rFonts w:ascii="楷体_GB2312" w:eastAsia="楷体_GB2312" w:hAnsi="宋体" w:cs="宋体"/>
                <w:color w:val="000000"/>
                <w:sz w:val="18"/>
                <w:szCs w:val="18"/>
              </w:rPr>
            </w:pPr>
            <w:r>
              <w:rPr>
                <w:rFonts w:ascii="楷体_GB2312" w:eastAsia="楷体_GB2312" w:hint="eastAsia"/>
                <w:color w:val="000000"/>
                <w:sz w:val="18"/>
                <w:szCs w:val="18"/>
              </w:rPr>
              <w:t xml:space="preserve">   【法律】《安全生产法》（2014年8月31日第13号主席令修订颁布）第六十七条。</w:t>
            </w:r>
            <w:r>
              <w:rPr>
                <w:rFonts w:ascii="楷体_GB2312" w:eastAsia="楷体_GB2312" w:hint="eastAsia"/>
                <w:color w:val="000000"/>
                <w:sz w:val="18"/>
                <w:szCs w:val="18"/>
              </w:rPr>
              <w:br/>
              <w:t>【法律】《行政强制法》（2011年6月30日第49号主席令）第三十四条。</w:t>
            </w:r>
          </w:p>
        </w:tc>
        <w:tc>
          <w:tcPr>
            <w:tcW w:w="7229" w:type="dxa"/>
            <w:tcBorders>
              <w:top w:val="single" w:sz="4" w:space="0" w:color="auto"/>
              <w:left w:val="single" w:sz="4" w:space="0" w:color="auto"/>
              <w:bottom w:val="single" w:sz="4" w:space="0" w:color="auto"/>
              <w:right w:val="single" w:sz="4" w:space="0" w:color="auto"/>
            </w:tcBorders>
            <w:vAlign w:val="center"/>
          </w:tcPr>
          <w:p w:rsidR="00A37C4C" w:rsidRDefault="00A37C4C" w:rsidP="00A37C4C">
            <w:pPr>
              <w:rPr>
                <w:rFonts w:ascii="楷体_GB2312" w:eastAsia="楷体_GB2312" w:hAnsi="宋体" w:cs="宋体"/>
                <w:sz w:val="18"/>
                <w:szCs w:val="18"/>
              </w:rPr>
            </w:pPr>
            <w:r>
              <w:rPr>
                <w:rFonts w:ascii="楷体_GB2312" w:eastAsia="楷体_GB2312" w:hint="eastAsia"/>
                <w:sz w:val="18"/>
                <w:szCs w:val="18"/>
              </w:rPr>
              <w:t xml:space="preserve">    </w:t>
            </w:r>
            <w:r>
              <w:rPr>
                <w:rFonts w:ascii="楷体_GB2312" w:eastAsia="楷体_GB2312" w:hint="eastAsia"/>
                <w:b/>
                <w:bCs/>
                <w:sz w:val="18"/>
                <w:szCs w:val="18"/>
              </w:rPr>
              <w:t xml:space="preserve"> 1、催告责任：</w:t>
            </w:r>
            <w:r>
              <w:rPr>
                <w:rFonts w:ascii="楷体_GB2312" w:eastAsia="楷体_GB2312" w:hint="eastAsia"/>
                <w:sz w:val="18"/>
                <w:szCs w:val="18"/>
              </w:rPr>
              <w:t>对涉事行为进行调查取证，收集相关证据，并予以立案。按照《行政强制法》规定的程序，向涉事生产经营单位下达催告通知，通知生产经营单位在规定期限内自觉履行本机关作出的行政措施决定。通知书按法率规定的方式送达涉事单位。催告通知书应载明要求涉事单位履行决定义务的期限、方式以及享有的陈述、申辩权利和救济途径等。涉事单位提出陈述、申辩理由的，应当记录、复核。</w:t>
            </w:r>
            <w:r>
              <w:rPr>
                <w:rFonts w:ascii="楷体_GB2312" w:eastAsia="楷体_GB2312" w:hint="eastAsia"/>
                <w:sz w:val="18"/>
                <w:szCs w:val="18"/>
              </w:rPr>
              <w:br/>
              <w:t xml:space="preserve"> </w:t>
            </w:r>
            <w:r>
              <w:rPr>
                <w:rFonts w:ascii="楷体_GB2312" w:eastAsia="楷体_GB2312" w:hint="eastAsia"/>
                <w:b/>
                <w:bCs/>
                <w:sz w:val="18"/>
                <w:szCs w:val="18"/>
              </w:rPr>
              <w:t xml:space="preserve"> 2.决定责任</w:t>
            </w:r>
            <w:r>
              <w:rPr>
                <w:rFonts w:ascii="楷体_GB2312" w:eastAsia="楷体_GB2312" w:hint="eastAsia"/>
                <w:sz w:val="18"/>
                <w:szCs w:val="18"/>
              </w:rPr>
              <w:t>：在保证生产安全的前提下，经本部门主要负责人批准，对涉事生产经营单位作出停止供电、停止供应民用爆炸物品等强制措施，强制生产经营单位履行行政措施决定</w:t>
            </w:r>
            <w:r>
              <w:rPr>
                <w:rFonts w:ascii="楷体_GB2312" w:eastAsia="楷体_GB2312" w:hint="eastAsia"/>
                <w:sz w:val="18"/>
                <w:szCs w:val="18"/>
              </w:rPr>
              <w:br/>
              <w:t xml:space="preserve"> </w:t>
            </w:r>
            <w:r>
              <w:rPr>
                <w:rFonts w:ascii="楷体_GB2312" w:eastAsia="楷体_GB2312" w:hint="eastAsia"/>
                <w:b/>
                <w:bCs/>
                <w:sz w:val="18"/>
                <w:szCs w:val="18"/>
              </w:rPr>
              <w:t xml:space="preserve"> 3.执行责任</w:t>
            </w:r>
            <w:r>
              <w:rPr>
                <w:rFonts w:ascii="楷体_GB2312" w:eastAsia="楷体_GB2312" w:hint="eastAsia"/>
                <w:sz w:val="18"/>
                <w:szCs w:val="18"/>
              </w:rPr>
              <w:t>：按照《行政强制法》规定的程序，向有关单位、部门和涉事生产经营单位下达强制执行通知书，通知有关单位对涉事生产经营单位停止供电、停止供应民用爆炸物品。通知书按法率规定的方式送达有关单位、部门和涉事单位。</w:t>
            </w:r>
            <w:r>
              <w:rPr>
                <w:rFonts w:ascii="楷体_GB2312" w:eastAsia="楷体_GB2312" w:hint="eastAsia"/>
                <w:sz w:val="18"/>
                <w:szCs w:val="18"/>
              </w:rPr>
              <w:br/>
              <w:t xml:space="preserve">  </w:t>
            </w:r>
            <w:r>
              <w:rPr>
                <w:rFonts w:ascii="楷体_GB2312" w:eastAsia="楷体_GB2312" w:hint="eastAsia"/>
                <w:b/>
                <w:bCs/>
                <w:sz w:val="18"/>
                <w:szCs w:val="18"/>
              </w:rPr>
              <w:t>4.事后监管责任</w:t>
            </w:r>
            <w:r>
              <w:rPr>
                <w:rFonts w:ascii="楷体_GB2312" w:eastAsia="楷体_GB2312" w:hint="eastAsia"/>
                <w:sz w:val="18"/>
                <w:szCs w:val="18"/>
              </w:rPr>
              <w:t>：生产经营单位履行行政措施决定、采取相应措施消除事故隐患的，应当及时对生产经营单位事故隐患消除整改情况进行复查，并通知有关单位解除对涉事单位采取的相关强制措施。对未达到治理要求或未按规定进行治理的，依照有关安全生产法律法规的规定实施行政处罚。</w:t>
            </w:r>
            <w:r>
              <w:rPr>
                <w:rFonts w:ascii="楷体_GB2312" w:eastAsia="楷体_GB2312" w:hint="eastAsia"/>
                <w:sz w:val="18"/>
                <w:szCs w:val="18"/>
              </w:rPr>
              <w:br/>
              <w:t xml:space="preserve"> </w:t>
            </w:r>
            <w:r>
              <w:rPr>
                <w:rFonts w:ascii="楷体_GB2312" w:eastAsia="楷体_GB2312" w:hint="eastAsia"/>
                <w:b/>
                <w:bCs/>
                <w:sz w:val="18"/>
                <w:szCs w:val="18"/>
              </w:rPr>
              <w:t xml:space="preserve"> 5.结案责任：</w:t>
            </w:r>
            <w:r>
              <w:rPr>
                <w:rFonts w:ascii="楷体_GB2312" w:eastAsia="楷体_GB2312" w:hint="eastAsia"/>
                <w:sz w:val="18"/>
                <w:szCs w:val="18"/>
              </w:rPr>
              <w:t>案件执行终结，对提出结案建议予以审查，决定是否结案。对案卷资料进行整理核对，并装订成册、编号存档.</w:t>
            </w:r>
            <w:r>
              <w:rPr>
                <w:rFonts w:ascii="楷体_GB2312" w:eastAsia="楷体_GB2312" w:hint="eastAsia"/>
                <w:sz w:val="18"/>
                <w:szCs w:val="18"/>
              </w:rPr>
              <w:br/>
              <w:t xml:space="preserve">   </w:t>
            </w:r>
            <w:r>
              <w:rPr>
                <w:rFonts w:ascii="楷体_GB2312" w:eastAsia="楷体_GB2312" w:hint="eastAsia"/>
                <w:b/>
                <w:bCs/>
                <w:sz w:val="18"/>
                <w:szCs w:val="18"/>
              </w:rPr>
              <w:t>6.其他：</w:t>
            </w:r>
            <w:r>
              <w:rPr>
                <w:rFonts w:ascii="楷体_GB2312" w:eastAsia="楷体_GB2312" w:hint="eastAsia"/>
                <w:sz w:val="18"/>
                <w:szCs w:val="18"/>
              </w:rPr>
              <w:t>法律、法规、规章规定应履行的责任。</w:t>
            </w:r>
          </w:p>
        </w:tc>
        <w:tc>
          <w:tcPr>
            <w:tcW w:w="1701" w:type="dxa"/>
            <w:tcBorders>
              <w:top w:val="single" w:sz="4" w:space="0" w:color="auto"/>
              <w:left w:val="single" w:sz="4" w:space="0" w:color="auto"/>
              <w:bottom w:val="single" w:sz="4" w:space="0" w:color="auto"/>
              <w:right w:val="single" w:sz="4" w:space="0" w:color="auto"/>
            </w:tcBorders>
            <w:vAlign w:val="center"/>
          </w:tcPr>
          <w:p w:rsidR="00A37C4C" w:rsidRDefault="00A37C4C">
            <w:pPr>
              <w:rPr>
                <w:rFonts w:ascii="楷体_GB2312" w:eastAsia="楷体_GB2312" w:hAnsi="宋体" w:cs="宋体"/>
                <w:sz w:val="18"/>
                <w:szCs w:val="18"/>
              </w:rPr>
            </w:pPr>
            <w:r>
              <w:rPr>
                <w:rFonts w:ascii="楷体_GB2312" w:eastAsia="楷体_GB2312" w:hint="eastAsia"/>
                <w:sz w:val="18"/>
                <w:szCs w:val="18"/>
              </w:rPr>
              <w:t xml:space="preserve">  《安全生产法》第六十七条。</w:t>
            </w:r>
            <w:r>
              <w:rPr>
                <w:rFonts w:ascii="楷体_GB2312" w:eastAsia="楷体_GB2312" w:hint="eastAsia"/>
                <w:sz w:val="18"/>
                <w:szCs w:val="18"/>
              </w:rPr>
              <w:br/>
              <w:t xml:space="preserve">  《行政强制法》第三十五条、第三十六条、第三十七条。</w:t>
            </w:r>
            <w:r>
              <w:rPr>
                <w:rFonts w:ascii="楷体_GB2312" w:eastAsia="楷体_GB2312" w:hint="eastAsia"/>
                <w:sz w:val="18"/>
                <w:szCs w:val="18"/>
              </w:rPr>
              <w:br/>
              <w:t xml:space="preserve">   国家安监总局《安全生产违法行为行政处罚办法》（第15号令）第十四条、第二十三条、第六十六条。</w:t>
            </w:r>
          </w:p>
        </w:tc>
        <w:tc>
          <w:tcPr>
            <w:tcW w:w="709" w:type="dxa"/>
            <w:tcBorders>
              <w:top w:val="single" w:sz="4" w:space="0" w:color="auto"/>
              <w:left w:val="single" w:sz="4" w:space="0" w:color="auto"/>
              <w:bottom w:val="single" w:sz="4" w:space="0" w:color="auto"/>
              <w:right w:val="single" w:sz="4" w:space="0" w:color="auto"/>
            </w:tcBorders>
            <w:vAlign w:val="center"/>
          </w:tcPr>
          <w:p w:rsidR="00A37C4C" w:rsidRDefault="00A37C4C">
            <w:pPr>
              <w:rPr>
                <w:rFonts w:ascii="宋体" w:eastAsia="宋体" w:hAnsi="宋体" w:cs="宋体"/>
                <w:sz w:val="20"/>
                <w:szCs w:val="20"/>
              </w:rPr>
            </w:pPr>
            <w:r>
              <w:rPr>
                <w:rFonts w:hint="eastAsia"/>
                <w:sz w:val="20"/>
                <w:szCs w:val="20"/>
              </w:rPr>
              <w:t xml:space="preserve">　</w:t>
            </w:r>
          </w:p>
        </w:tc>
      </w:tr>
    </w:tbl>
    <w:p w:rsidR="00C2627A" w:rsidRDefault="00A37C4C">
      <w:pPr>
        <w:rPr>
          <w:rFonts w:asciiTheme="minorEastAsia" w:hAnsiTheme="minorEastAsia"/>
          <w:sz w:val="32"/>
          <w:szCs w:val="32"/>
        </w:rPr>
      </w:pPr>
      <w:r w:rsidRPr="00A37C4C">
        <w:rPr>
          <w:rFonts w:asciiTheme="minorEastAsia" w:hAnsiTheme="minorEastAsia" w:hint="eastAsia"/>
          <w:sz w:val="32"/>
          <w:szCs w:val="32"/>
        </w:rPr>
        <w:lastRenderedPageBreak/>
        <w:t>（ 行政奖励 ）类（ 2 ）项</w:t>
      </w:r>
    </w:p>
    <w:tbl>
      <w:tblPr>
        <w:tblW w:w="15026" w:type="dxa"/>
        <w:tblInd w:w="-539" w:type="dxa"/>
        <w:tblLayout w:type="fixed"/>
        <w:tblCellMar>
          <w:left w:w="28" w:type="dxa"/>
          <w:right w:w="28" w:type="dxa"/>
        </w:tblCellMar>
        <w:tblLook w:val="0000"/>
      </w:tblPr>
      <w:tblGrid>
        <w:gridCol w:w="425"/>
        <w:gridCol w:w="709"/>
        <w:gridCol w:w="709"/>
        <w:gridCol w:w="851"/>
        <w:gridCol w:w="567"/>
        <w:gridCol w:w="4819"/>
        <w:gridCol w:w="4536"/>
        <w:gridCol w:w="1843"/>
        <w:gridCol w:w="567"/>
      </w:tblGrid>
      <w:tr w:rsidR="00A37C4C" w:rsidTr="002225EA">
        <w:trPr>
          <w:trHeight w:val="513"/>
          <w:tblHeader/>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A37C4C" w:rsidRDefault="00A37C4C" w:rsidP="003C6B75">
            <w:pPr>
              <w:pStyle w:val="a3"/>
              <w:rPr>
                <w:color w:val="auto"/>
              </w:rPr>
            </w:pPr>
            <w:r>
              <w:rPr>
                <w:rFonts w:hint="eastAsia"/>
                <w:color w:val="auto"/>
              </w:rPr>
              <w:t>序号</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37C4C" w:rsidRDefault="00A37C4C" w:rsidP="003C6B75">
            <w:pPr>
              <w:pStyle w:val="a3"/>
              <w:rPr>
                <w:color w:val="auto"/>
              </w:rPr>
            </w:pPr>
            <w:r>
              <w:rPr>
                <w:rFonts w:hint="eastAsia"/>
                <w:color w:val="auto"/>
              </w:rPr>
              <w:t>职权</w:t>
            </w:r>
          </w:p>
          <w:p w:rsidR="00A37C4C" w:rsidRDefault="00A37C4C" w:rsidP="003C6B75">
            <w:pPr>
              <w:pStyle w:val="a3"/>
              <w:rPr>
                <w:color w:val="auto"/>
              </w:rPr>
            </w:pPr>
            <w:r>
              <w:rPr>
                <w:rFonts w:hint="eastAsia"/>
                <w:color w:val="auto"/>
              </w:rPr>
              <w:t>类型</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37C4C" w:rsidRDefault="00A37C4C" w:rsidP="003C6B75">
            <w:pPr>
              <w:pStyle w:val="a3"/>
              <w:rPr>
                <w:color w:val="auto"/>
              </w:rPr>
            </w:pPr>
            <w:r>
              <w:rPr>
                <w:rFonts w:hint="eastAsia"/>
                <w:color w:val="auto"/>
              </w:rPr>
              <w:t>职权</w:t>
            </w:r>
          </w:p>
          <w:p w:rsidR="00A37C4C" w:rsidRDefault="00A37C4C" w:rsidP="003C6B75">
            <w:pPr>
              <w:pStyle w:val="a3"/>
              <w:rPr>
                <w:color w:val="auto"/>
              </w:rPr>
            </w:pPr>
            <w:r>
              <w:rPr>
                <w:rFonts w:hint="eastAsia"/>
                <w:color w:val="auto"/>
              </w:rPr>
              <w:t>编码</w:t>
            </w:r>
          </w:p>
        </w:tc>
        <w:tc>
          <w:tcPr>
            <w:tcW w:w="1418" w:type="dxa"/>
            <w:gridSpan w:val="2"/>
            <w:tcBorders>
              <w:top w:val="single" w:sz="4" w:space="0" w:color="auto"/>
              <w:left w:val="nil"/>
              <w:bottom w:val="single" w:sz="4" w:space="0" w:color="auto"/>
              <w:right w:val="single" w:sz="4" w:space="0" w:color="auto"/>
            </w:tcBorders>
            <w:vAlign w:val="center"/>
          </w:tcPr>
          <w:p w:rsidR="00A37C4C" w:rsidRDefault="00A37C4C" w:rsidP="003C6B75">
            <w:pPr>
              <w:pStyle w:val="a3"/>
              <w:rPr>
                <w:color w:val="auto"/>
              </w:rPr>
            </w:pPr>
            <w:r>
              <w:rPr>
                <w:rFonts w:hint="eastAsia"/>
                <w:color w:val="auto"/>
              </w:rPr>
              <w:t>职权名称</w:t>
            </w:r>
          </w:p>
        </w:tc>
        <w:tc>
          <w:tcPr>
            <w:tcW w:w="4819" w:type="dxa"/>
            <w:vMerge w:val="restart"/>
            <w:tcBorders>
              <w:top w:val="single" w:sz="4" w:space="0" w:color="auto"/>
              <w:left w:val="single" w:sz="4" w:space="0" w:color="auto"/>
              <w:bottom w:val="single" w:sz="4" w:space="0" w:color="auto"/>
              <w:right w:val="single" w:sz="4" w:space="0" w:color="auto"/>
            </w:tcBorders>
            <w:vAlign w:val="center"/>
          </w:tcPr>
          <w:p w:rsidR="00A37C4C" w:rsidRDefault="00A37C4C" w:rsidP="003C6B75">
            <w:pPr>
              <w:pStyle w:val="a3"/>
              <w:rPr>
                <w:color w:val="auto"/>
                <w:szCs w:val="20"/>
              </w:rPr>
            </w:pPr>
            <w:r>
              <w:rPr>
                <w:rFonts w:hint="eastAsia"/>
                <w:color w:val="auto"/>
              </w:rPr>
              <w:t>职权依据</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A37C4C" w:rsidRDefault="00A37C4C" w:rsidP="003C6B75">
            <w:pPr>
              <w:pStyle w:val="a3"/>
              <w:rPr>
                <w:color w:val="auto"/>
              </w:rPr>
            </w:pPr>
            <w:r>
              <w:rPr>
                <w:rFonts w:hint="eastAsia"/>
                <w:color w:val="auto"/>
              </w:rPr>
              <w:t>责任事项</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37C4C" w:rsidRDefault="00A37C4C" w:rsidP="003C6B75">
            <w:pPr>
              <w:pStyle w:val="a3"/>
              <w:rPr>
                <w:color w:val="auto"/>
              </w:rPr>
            </w:pPr>
            <w:r>
              <w:rPr>
                <w:rFonts w:hint="eastAsia"/>
                <w:color w:val="auto"/>
              </w:rPr>
              <w:t>责任事项依据</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37C4C" w:rsidRDefault="00A37C4C" w:rsidP="003C6B75">
            <w:pPr>
              <w:pStyle w:val="a3"/>
              <w:rPr>
                <w:color w:val="auto"/>
              </w:rPr>
            </w:pPr>
            <w:r>
              <w:rPr>
                <w:rFonts w:hint="eastAsia"/>
                <w:color w:val="auto"/>
              </w:rPr>
              <w:t>备注</w:t>
            </w:r>
          </w:p>
        </w:tc>
      </w:tr>
      <w:tr w:rsidR="00A37C4C" w:rsidTr="002225EA">
        <w:trPr>
          <w:trHeight w:val="437"/>
          <w:tblHeader/>
        </w:trPr>
        <w:tc>
          <w:tcPr>
            <w:tcW w:w="425" w:type="dxa"/>
            <w:vMerge/>
            <w:tcBorders>
              <w:top w:val="single" w:sz="4" w:space="0" w:color="auto"/>
              <w:left w:val="single" w:sz="4" w:space="0" w:color="auto"/>
              <w:bottom w:val="single" w:sz="4" w:space="0" w:color="auto"/>
              <w:right w:val="single" w:sz="4" w:space="0" w:color="auto"/>
            </w:tcBorders>
            <w:vAlign w:val="center"/>
          </w:tcPr>
          <w:p w:rsidR="00A37C4C" w:rsidRDefault="00A37C4C" w:rsidP="003C6B75">
            <w:pPr>
              <w:widowControl/>
              <w:jc w:val="left"/>
              <w:rPr>
                <w:rFonts w:ascii="楷体" w:eastAsia="楷体" w:hAnsi="楷体" w:cs="宋体"/>
                <w:b/>
                <w:bCs/>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37C4C" w:rsidRDefault="00A37C4C" w:rsidP="003C6B75">
            <w:pPr>
              <w:widowControl/>
              <w:jc w:val="left"/>
              <w:rPr>
                <w:rFonts w:ascii="楷体" w:eastAsia="楷体" w:hAnsi="楷体" w:cs="宋体"/>
                <w:b/>
                <w:bCs/>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37C4C" w:rsidRDefault="00A37C4C" w:rsidP="003C6B75">
            <w:pPr>
              <w:widowControl/>
              <w:jc w:val="left"/>
              <w:rPr>
                <w:rFonts w:ascii="楷体" w:eastAsia="楷体" w:hAnsi="楷体" w:cs="宋体"/>
                <w:b/>
                <w:bCs/>
                <w:kern w:val="0"/>
                <w:sz w:val="24"/>
                <w:szCs w:val="24"/>
              </w:rPr>
            </w:pPr>
          </w:p>
        </w:tc>
        <w:tc>
          <w:tcPr>
            <w:tcW w:w="851" w:type="dxa"/>
            <w:tcBorders>
              <w:top w:val="single" w:sz="4" w:space="0" w:color="auto"/>
              <w:left w:val="nil"/>
              <w:bottom w:val="single" w:sz="4" w:space="0" w:color="auto"/>
              <w:right w:val="single" w:sz="4" w:space="0" w:color="auto"/>
            </w:tcBorders>
            <w:vAlign w:val="center"/>
          </w:tcPr>
          <w:p w:rsidR="00A37C4C" w:rsidRDefault="00A37C4C" w:rsidP="003C6B75">
            <w:pPr>
              <w:pStyle w:val="a3"/>
              <w:rPr>
                <w:color w:val="auto"/>
              </w:rPr>
            </w:pPr>
            <w:r>
              <w:rPr>
                <w:rFonts w:hint="eastAsia"/>
                <w:color w:val="auto"/>
              </w:rPr>
              <w:t>项目</w:t>
            </w:r>
          </w:p>
        </w:tc>
        <w:tc>
          <w:tcPr>
            <w:tcW w:w="567" w:type="dxa"/>
            <w:tcBorders>
              <w:top w:val="single" w:sz="4" w:space="0" w:color="auto"/>
              <w:left w:val="nil"/>
              <w:bottom w:val="single" w:sz="4" w:space="0" w:color="auto"/>
              <w:right w:val="single" w:sz="4" w:space="0" w:color="auto"/>
            </w:tcBorders>
            <w:vAlign w:val="center"/>
          </w:tcPr>
          <w:p w:rsidR="00A37C4C" w:rsidRDefault="00A37C4C" w:rsidP="003C6B75">
            <w:pPr>
              <w:pStyle w:val="a3"/>
              <w:rPr>
                <w:color w:val="auto"/>
              </w:rPr>
            </w:pPr>
            <w:r>
              <w:rPr>
                <w:rFonts w:hint="eastAsia"/>
                <w:color w:val="auto"/>
              </w:rPr>
              <w:t>子项</w:t>
            </w:r>
          </w:p>
        </w:tc>
        <w:tc>
          <w:tcPr>
            <w:tcW w:w="4819" w:type="dxa"/>
            <w:vMerge/>
            <w:tcBorders>
              <w:top w:val="single" w:sz="4" w:space="0" w:color="auto"/>
              <w:left w:val="single" w:sz="4" w:space="0" w:color="auto"/>
              <w:bottom w:val="single" w:sz="4" w:space="0" w:color="auto"/>
              <w:right w:val="single" w:sz="4" w:space="0" w:color="auto"/>
            </w:tcBorders>
            <w:vAlign w:val="center"/>
          </w:tcPr>
          <w:p w:rsidR="00A37C4C" w:rsidRDefault="00A37C4C" w:rsidP="003C6B75">
            <w:pPr>
              <w:widowControl/>
              <w:jc w:val="left"/>
              <w:rPr>
                <w:rFonts w:ascii="楷体" w:eastAsia="楷体" w:hAnsi="楷体" w:cs="宋体"/>
                <w:b/>
                <w:bCs/>
                <w:kern w:val="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A37C4C" w:rsidRDefault="00A37C4C" w:rsidP="003C6B75">
            <w:pPr>
              <w:widowControl/>
              <w:jc w:val="left"/>
              <w:rPr>
                <w:rFonts w:ascii="楷体" w:eastAsia="楷体" w:hAnsi="楷体" w:cs="宋体"/>
                <w:b/>
                <w:bCs/>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37C4C" w:rsidRDefault="00A37C4C" w:rsidP="003C6B75">
            <w:pPr>
              <w:widowControl/>
              <w:jc w:val="left"/>
              <w:rPr>
                <w:rFonts w:ascii="楷体" w:eastAsia="楷体" w:hAnsi="楷体" w:cs="宋体"/>
                <w:b/>
                <w:bCs/>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37C4C" w:rsidRDefault="00A37C4C" w:rsidP="003C6B75">
            <w:pPr>
              <w:widowControl/>
              <w:jc w:val="left"/>
              <w:rPr>
                <w:rFonts w:ascii="楷体" w:eastAsia="楷体" w:hAnsi="楷体" w:cs="宋体"/>
                <w:b/>
                <w:bCs/>
                <w:kern w:val="0"/>
                <w:sz w:val="24"/>
                <w:szCs w:val="24"/>
              </w:rPr>
            </w:pPr>
          </w:p>
        </w:tc>
      </w:tr>
      <w:tr w:rsidR="00A37C4C" w:rsidTr="002225EA">
        <w:trPr>
          <w:trHeight w:val="267"/>
          <w:tblHeader/>
        </w:trPr>
        <w:tc>
          <w:tcPr>
            <w:tcW w:w="425" w:type="dxa"/>
            <w:tcBorders>
              <w:top w:val="single" w:sz="4" w:space="0" w:color="auto"/>
              <w:left w:val="single" w:sz="4" w:space="0" w:color="auto"/>
              <w:bottom w:val="single" w:sz="4" w:space="0" w:color="auto"/>
              <w:right w:val="single" w:sz="4" w:space="0" w:color="auto"/>
            </w:tcBorders>
            <w:vAlign w:val="center"/>
          </w:tcPr>
          <w:p w:rsidR="00A37C4C" w:rsidRDefault="00A37C4C">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225EA" w:rsidRDefault="00A37C4C" w:rsidP="002225EA">
            <w:pPr>
              <w:jc w:val="center"/>
              <w:rPr>
                <w:rFonts w:ascii="楷体_GB2312" w:eastAsia="楷体_GB2312"/>
                <w:color w:val="000000"/>
                <w:sz w:val="18"/>
                <w:szCs w:val="18"/>
              </w:rPr>
            </w:pPr>
            <w:r>
              <w:rPr>
                <w:rFonts w:ascii="楷体_GB2312" w:eastAsia="楷体_GB2312" w:hint="eastAsia"/>
                <w:color w:val="000000"/>
                <w:sz w:val="18"/>
                <w:szCs w:val="18"/>
              </w:rPr>
              <w:t>行政</w:t>
            </w:r>
          </w:p>
          <w:p w:rsidR="00A37C4C" w:rsidRDefault="00A37C4C" w:rsidP="002225EA">
            <w:pPr>
              <w:jc w:val="center"/>
              <w:rPr>
                <w:rFonts w:ascii="楷体_GB2312" w:eastAsia="楷体_GB2312" w:hAnsi="宋体" w:cs="宋体"/>
                <w:color w:val="000000"/>
                <w:sz w:val="18"/>
                <w:szCs w:val="18"/>
              </w:rPr>
            </w:pPr>
            <w:r>
              <w:rPr>
                <w:rFonts w:ascii="楷体_GB2312" w:eastAsia="楷体_GB2312" w:hint="eastAsia"/>
                <w:color w:val="000000"/>
                <w:sz w:val="18"/>
                <w:szCs w:val="18"/>
              </w:rPr>
              <w:t>奖励</w:t>
            </w:r>
          </w:p>
        </w:tc>
        <w:tc>
          <w:tcPr>
            <w:tcW w:w="709" w:type="dxa"/>
            <w:tcBorders>
              <w:top w:val="single" w:sz="4" w:space="0" w:color="auto"/>
              <w:left w:val="single" w:sz="4" w:space="0" w:color="auto"/>
              <w:bottom w:val="single" w:sz="4" w:space="0" w:color="auto"/>
              <w:right w:val="single" w:sz="4" w:space="0" w:color="auto"/>
            </w:tcBorders>
            <w:vAlign w:val="center"/>
          </w:tcPr>
          <w:p w:rsidR="00A37C4C" w:rsidRDefault="006218A9" w:rsidP="006218A9">
            <w:pPr>
              <w:jc w:val="center"/>
              <w:rPr>
                <w:rFonts w:ascii="楷体_GB2312" w:eastAsia="楷体_GB2312" w:hAnsi="宋体" w:cs="宋体"/>
                <w:color w:val="000000"/>
                <w:sz w:val="18"/>
                <w:szCs w:val="18"/>
              </w:rPr>
            </w:pPr>
            <w:r>
              <w:rPr>
                <w:rFonts w:ascii="Times New Roman" w:hAnsi="Times New Roman" w:cs="Times New Roman" w:hint="eastAsia"/>
                <w:b/>
                <w:bCs/>
                <w:color w:val="000000"/>
                <w:sz w:val="18"/>
                <w:szCs w:val="18"/>
              </w:rPr>
              <w:t>2400-G-00100-140222</w:t>
            </w:r>
            <w:r w:rsidR="00A37C4C">
              <w:rPr>
                <w:rFonts w:ascii="楷体_GB2312" w:eastAsia="楷体_GB2312" w:hint="eastAsia"/>
                <w:color w:val="000000"/>
                <w:sz w:val="18"/>
                <w:szCs w:val="18"/>
              </w:rPr>
              <w:t xml:space="preserve">　</w:t>
            </w:r>
          </w:p>
        </w:tc>
        <w:tc>
          <w:tcPr>
            <w:tcW w:w="851" w:type="dxa"/>
            <w:tcBorders>
              <w:top w:val="single" w:sz="4" w:space="0" w:color="auto"/>
              <w:left w:val="nil"/>
              <w:bottom w:val="single" w:sz="4" w:space="0" w:color="auto"/>
              <w:right w:val="single" w:sz="4" w:space="0" w:color="auto"/>
            </w:tcBorders>
            <w:vAlign w:val="center"/>
          </w:tcPr>
          <w:p w:rsidR="00A37C4C" w:rsidRDefault="00A37C4C">
            <w:pPr>
              <w:jc w:val="center"/>
              <w:rPr>
                <w:rFonts w:ascii="楷体_GB2312" w:eastAsia="楷体_GB2312" w:hAnsi="宋体" w:cs="宋体"/>
                <w:color w:val="000000"/>
                <w:sz w:val="18"/>
                <w:szCs w:val="18"/>
              </w:rPr>
            </w:pPr>
            <w:r>
              <w:rPr>
                <w:rFonts w:ascii="楷体_GB2312" w:eastAsia="楷体_GB2312" w:hint="eastAsia"/>
                <w:color w:val="000000"/>
                <w:sz w:val="18"/>
                <w:szCs w:val="18"/>
              </w:rPr>
              <w:t>对安全生产违法违规行为举 报人的奖励</w:t>
            </w:r>
          </w:p>
        </w:tc>
        <w:tc>
          <w:tcPr>
            <w:tcW w:w="567" w:type="dxa"/>
            <w:tcBorders>
              <w:top w:val="single" w:sz="4" w:space="0" w:color="auto"/>
              <w:left w:val="nil"/>
              <w:bottom w:val="single" w:sz="4" w:space="0" w:color="auto"/>
              <w:right w:val="single" w:sz="4" w:space="0" w:color="auto"/>
            </w:tcBorders>
            <w:vAlign w:val="center"/>
          </w:tcPr>
          <w:p w:rsidR="00A37C4C" w:rsidRDefault="00A37C4C">
            <w:pPr>
              <w:rPr>
                <w:rFonts w:ascii="楷体_GB2312" w:eastAsia="楷体_GB2312" w:hAnsi="宋体" w:cs="宋体"/>
                <w:color w:val="000000"/>
                <w:sz w:val="20"/>
                <w:szCs w:val="20"/>
              </w:rPr>
            </w:pPr>
            <w:r>
              <w:rPr>
                <w:rFonts w:ascii="楷体_GB2312" w:eastAsia="楷体_GB2312" w:hint="eastAsia"/>
                <w:color w:val="000000"/>
                <w:sz w:val="20"/>
                <w:szCs w:val="20"/>
              </w:rPr>
              <w:t xml:space="preserve">　</w:t>
            </w:r>
          </w:p>
        </w:tc>
        <w:tc>
          <w:tcPr>
            <w:tcW w:w="4819" w:type="dxa"/>
            <w:tcBorders>
              <w:top w:val="single" w:sz="4" w:space="0" w:color="auto"/>
              <w:left w:val="single" w:sz="4" w:space="0" w:color="auto"/>
              <w:bottom w:val="single" w:sz="4" w:space="0" w:color="auto"/>
              <w:right w:val="single" w:sz="4" w:space="0" w:color="auto"/>
            </w:tcBorders>
            <w:vAlign w:val="bottom"/>
          </w:tcPr>
          <w:p w:rsidR="002225EA" w:rsidRDefault="00A37C4C" w:rsidP="002225EA">
            <w:pPr>
              <w:ind w:firstLine="360"/>
              <w:rPr>
                <w:rFonts w:ascii="楷体_GB2312" w:eastAsia="楷体_GB2312"/>
                <w:color w:val="000000"/>
                <w:sz w:val="18"/>
                <w:szCs w:val="18"/>
              </w:rPr>
            </w:pPr>
            <w:r>
              <w:rPr>
                <w:rFonts w:ascii="楷体_GB2312" w:eastAsia="楷体_GB2312" w:hint="eastAsia"/>
                <w:color w:val="000000"/>
                <w:sz w:val="18"/>
                <w:szCs w:val="18"/>
              </w:rPr>
              <w:t xml:space="preserve">【法律】《安全生产法》（2014年8月31日第13号主席令修改颁布）第七十一条、第七十二条。　 </w:t>
            </w:r>
          </w:p>
          <w:p w:rsidR="002225EA" w:rsidRDefault="00A37C4C" w:rsidP="002225EA">
            <w:pPr>
              <w:ind w:firstLine="360"/>
              <w:rPr>
                <w:rFonts w:ascii="楷体_GB2312" w:eastAsia="楷体_GB2312"/>
                <w:color w:val="000000"/>
                <w:sz w:val="18"/>
                <w:szCs w:val="18"/>
              </w:rPr>
            </w:pPr>
            <w:r>
              <w:rPr>
                <w:rFonts w:ascii="楷体_GB2312" w:eastAsia="楷体_GB2312" w:hint="eastAsia"/>
                <w:color w:val="000000"/>
                <w:sz w:val="18"/>
                <w:szCs w:val="18"/>
              </w:rPr>
              <w:t xml:space="preserve">【法律】《职业病防治法》（2011年12月31日第52号主席令颁布）第十三条。　</w:t>
            </w:r>
          </w:p>
          <w:p w:rsidR="002225EA" w:rsidRDefault="00A37C4C" w:rsidP="002225EA">
            <w:pPr>
              <w:ind w:firstLine="360"/>
              <w:rPr>
                <w:rFonts w:ascii="楷体_GB2312" w:eastAsia="楷体_GB2312"/>
                <w:color w:val="000000"/>
                <w:sz w:val="18"/>
                <w:szCs w:val="18"/>
              </w:rPr>
            </w:pPr>
            <w:r>
              <w:rPr>
                <w:rFonts w:ascii="楷体_GB2312" w:eastAsia="楷体_GB2312" w:hint="eastAsia"/>
                <w:color w:val="000000"/>
                <w:sz w:val="18"/>
                <w:szCs w:val="18"/>
              </w:rPr>
              <w:t xml:space="preserve">【行政法规】国务院《生产安全事故报告和调查处理条例》（2007年4月9日第493号令）第八条   </w:t>
            </w:r>
          </w:p>
          <w:p w:rsidR="002225EA" w:rsidRDefault="00A37C4C" w:rsidP="002225EA">
            <w:pPr>
              <w:ind w:firstLine="360"/>
              <w:rPr>
                <w:rFonts w:ascii="楷体_GB2312" w:eastAsia="楷体_GB2312"/>
                <w:color w:val="000000"/>
                <w:sz w:val="18"/>
                <w:szCs w:val="18"/>
              </w:rPr>
            </w:pPr>
            <w:r>
              <w:rPr>
                <w:rFonts w:ascii="楷体_GB2312" w:eastAsia="楷体_GB2312" w:hint="eastAsia"/>
                <w:color w:val="000000"/>
                <w:sz w:val="18"/>
                <w:szCs w:val="18"/>
              </w:rPr>
              <w:t xml:space="preserve">【国家部委规范性文件】国家安监总局、财政部《安全生产举报奖励办法》（2012年5月2日安监总财（2012）63号颁布）第六条、第十二条。    </w:t>
            </w:r>
          </w:p>
          <w:p w:rsidR="00A37C4C" w:rsidRDefault="00A37C4C" w:rsidP="002225EA">
            <w:pPr>
              <w:ind w:firstLine="360"/>
              <w:rPr>
                <w:rFonts w:ascii="楷体_GB2312" w:eastAsia="楷体_GB2312" w:hAnsi="宋体" w:cs="宋体"/>
                <w:color w:val="000000"/>
                <w:sz w:val="18"/>
                <w:szCs w:val="18"/>
              </w:rPr>
            </w:pPr>
            <w:r>
              <w:rPr>
                <w:rFonts w:ascii="楷体_GB2312" w:eastAsia="楷体_GB2312" w:hint="eastAsia"/>
                <w:color w:val="000000"/>
                <w:sz w:val="18"/>
                <w:szCs w:val="18"/>
              </w:rPr>
              <w:t xml:space="preserve">【政府规范性文件】天镇县人民政府办公室《天镇县安全生产举报奖励暂行办法》天政办发（2013）14号）第二条。 </w:t>
            </w:r>
          </w:p>
        </w:tc>
        <w:tc>
          <w:tcPr>
            <w:tcW w:w="4536" w:type="dxa"/>
            <w:tcBorders>
              <w:top w:val="single" w:sz="4" w:space="0" w:color="auto"/>
              <w:left w:val="single" w:sz="4" w:space="0" w:color="auto"/>
              <w:bottom w:val="single" w:sz="4" w:space="0" w:color="auto"/>
              <w:right w:val="single" w:sz="4" w:space="0" w:color="auto"/>
            </w:tcBorders>
            <w:vAlign w:val="center"/>
          </w:tcPr>
          <w:p w:rsidR="00A37C4C" w:rsidRDefault="00A37C4C">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 xml:space="preserve"> 1、受理责任</w:t>
            </w:r>
            <w:r>
              <w:rPr>
                <w:rFonts w:ascii="楷体_GB2312" w:eastAsia="楷体_GB2312" w:hint="eastAsia"/>
                <w:color w:val="000000"/>
                <w:sz w:val="18"/>
                <w:szCs w:val="18"/>
              </w:rPr>
              <w:t>：一次性告知补正举报材料；填写《天镇县安全生产举报记录单》分管领导签批决定依法受理或不予受理（不予受理应当告知理由）。</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2、审查审批责任：</w:t>
            </w:r>
            <w:r>
              <w:rPr>
                <w:rFonts w:ascii="楷体_GB2312" w:eastAsia="楷体_GB2312" w:hint="eastAsia"/>
                <w:color w:val="000000"/>
                <w:sz w:val="18"/>
                <w:szCs w:val="18"/>
              </w:rPr>
              <w:t>对举报材料真实性进行初步审核，中心根据属地分级管理的原则和管行业必须管安全的原则，初步提出核查意见，拟部门和乡镇人民政府检查，填写《天镇县安全生产举报交办单》。分管副局长对〈天镇县安全生产举报交办单〉审批，交办。</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3、决定责任：</w:t>
            </w:r>
            <w:r>
              <w:rPr>
                <w:rFonts w:ascii="楷体_GB2312" w:eastAsia="楷体_GB2312" w:hint="eastAsia"/>
                <w:color w:val="000000"/>
                <w:sz w:val="18"/>
                <w:szCs w:val="18"/>
              </w:rPr>
              <w:t>对举报属实的，通过局务会决定上报县政府申请举报奖励。按规定程序向有功举报人发放奖金。</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4、其他:</w:t>
            </w:r>
            <w:r>
              <w:rPr>
                <w:rFonts w:ascii="楷体_GB2312" w:eastAsia="楷体_GB2312" w:hint="eastAsia"/>
                <w:color w:val="000000"/>
                <w:sz w:val="18"/>
                <w:szCs w:val="18"/>
              </w:rPr>
              <w:t>其他法律法规规章文件规定应履行的责任。</w:t>
            </w:r>
          </w:p>
        </w:tc>
        <w:tc>
          <w:tcPr>
            <w:tcW w:w="1843" w:type="dxa"/>
            <w:tcBorders>
              <w:top w:val="single" w:sz="4" w:space="0" w:color="auto"/>
              <w:left w:val="single" w:sz="4" w:space="0" w:color="auto"/>
              <w:bottom w:val="single" w:sz="4" w:space="0" w:color="auto"/>
              <w:right w:val="single" w:sz="4" w:space="0" w:color="auto"/>
            </w:tcBorders>
            <w:vAlign w:val="center"/>
          </w:tcPr>
          <w:p w:rsidR="00A37C4C" w:rsidRDefault="00A37C4C">
            <w:pPr>
              <w:rPr>
                <w:rFonts w:ascii="楷体_GB2312" w:eastAsia="楷体_GB2312" w:hAnsi="宋体" w:cs="宋体"/>
                <w:color w:val="000000"/>
                <w:sz w:val="18"/>
                <w:szCs w:val="18"/>
              </w:rPr>
            </w:pPr>
            <w:r>
              <w:rPr>
                <w:rFonts w:ascii="楷体_GB2312" w:eastAsia="楷体_GB2312" w:hint="eastAsia"/>
                <w:color w:val="000000"/>
                <w:sz w:val="18"/>
                <w:szCs w:val="18"/>
              </w:rPr>
              <w:t xml:space="preserve"> 天镇县人民政府办公室《天镇县安全生产举报奖励暂行办法》（天政办发（2013）14号） 第二条。</w:t>
            </w:r>
          </w:p>
        </w:tc>
        <w:tc>
          <w:tcPr>
            <w:tcW w:w="567" w:type="dxa"/>
            <w:tcBorders>
              <w:top w:val="single" w:sz="4" w:space="0" w:color="auto"/>
              <w:left w:val="single" w:sz="4" w:space="0" w:color="auto"/>
              <w:bottom w:val="single" w:sz="4" w:space="0" w:color="auto"/>
              <w:right w:val="single" w:sz="4" w:space="0" w:color="auto"/>
            </w:tcBorders>
            <w:vAlign w:val="center"/>
          </w:tcPr>
          <w:p w:rsidR="00A37C4C" w:rsidRDefault="00A37C4C">
            <w:pPr>
              <w:jc w:val="center"/>
              <w:rPr>
                <w:rFonts w:ascii="楷体_GB2312" w:eastAsia="楷体_GB2312" w:hAnsi="宋体" w:cs="宋体"/>
                <w:color w:val="000000"/>
                <w:sz w:val="20"/>
                <w:szCs w:val="20"/>
              </w:rPr>
            </w:pPr>
            <w:r>
              <w:rPr>
                <w:rFonts w:ascii="楷体_GB2312" w:eastAsia="楷体_GB2312" w:hint="eastAsia"/>
                <w:color w:val="000000"/>
                <w:sz w:val="20"/>
                <w:szCs w:val="20"/>
              </w:rPr>
              <w:t xml:space="preserve">　</w:t>
            </w:r>
          </w:p>
        </w:tc>
      </w:tr>
      <w:tr w:rsidR="002225EA" w:rsidTr="002225EA">
        <w:trPr>
          <w:trHeight w:val="2876"/>
          <w:tblHeader/>
        </w:trPr>
        <w:tc>
          <w:tcPr>
            <w:tcW w:w="425" w:type="dxa"/>
            <w:tcBorders>
              <w:top w:val="single" w:sz="4" w:space="0" w:color="auto"/>
              <w:left w:val="single" w:sz="4" w:space="0" w:color="auto"/>
              <w:bottom w:val="single" w:sz="4" w:space="0" w:color="auto"/>
              <w:right w:val="single" w:sz="4" w:space="0" w:color="auto"/>
            </w:tcBorders>
            <w:vAlign w:val="center"/>
          </w:tcPr>
          <w:p w:rsidR="002225EA" w:rsidRDefault="002225EA">
            <w:pPr>
              <w:jc w:val="center"/>
              <w:rPr>
                <w:rFonts w:ascii="Times New Roman" w:eastAsia="宋体"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225EA" w:rsidRDefault="002225EA" w:rsidP="002225EA">
            <w:pPr>
              <w:jc w:val="center"/>
              <w:rPr>
                <w:rFonts w:ascii="楷体_GB2312" w:eastAsia="楷体_GB2312"/>
                <w:sz w:val="18"/>
                <w:szCs w:val="18"/>
              </w:rPr>
            </w:pPr>
            <w:r>
              <w:rPr>
                <w:rFonts w:ascii="楷体_GB2312" w:eastAsia="楷体_GB2312" w:hint="eastAsia"/>
                <w:sz w:val="18"/>
                <w:szCs w:val="18"/>
              </w:rPr>
              <w:t>行政</w:t>
            </w:r>
          </w:p>
          <w:p w:rsidR="002225EA" w:rsidRDefault="002225EA" w:rsidP="002225EA">
            <w:pPr>
              <w:jc w:val="center"/>
              <w:rPr>
                <w:rFonts w:ascii="楷体_GB2312" w:eastAsia="楷体_GB2312" w:hAnsi="宋体" w:cs="宋体"/>
                <w:sz w:val="18"/>
                <w:szCs w:val="18"/>
              </w:rPr>
            </w:pPr>
            <w:r>
              <w:rPr>
                <w:rFonts w:ascii="楷体_GB2312" w:eastAsia="楷体_GB2312" w:hint="eastAsia"/>
                <w:sz w:val="18"/>
                <w:szCs w:val="18"/>
              </w:rPr>
              <w:t>奖励</w:t>
            </w:r>
          </w:p>
        </w:tc>
        <w:tc>
          <w:tcPr>
            <w:tcW w:w="709" w:type="dxa"/>
            <w:tcBorders>
              <w:top w:val="single" w:sz="4" w:space="0" w:color="auto"/>
              <w:left w:val="single" w:sz="4" w:space="0" w:color="auto"/>
              <w:bottom w:val="single" w:sz="4" w:space="0" w:color="auto"/>
              <w:right w:val="single" w:sz="4" w:space="0" w:color="auto"/>
            </w:tcBorders>
            <w:vAlign w:val="center"/>
          </w:tcPr>
          <w:p w:rsidR="002225EA" w:rsidRDefault="006218A9" w:rsidP="006218A9">
            <w:pPr>
              <w:jc w:val="center"/>
              <w:rPr>
                <w:rFonts w:ascii="楷体_GB2312" w:eastAsia="楷体_GB2312" w:hAnsi="宋体" w:cs="宋体"/>
                <w:sz w:val="18"/>
                <w:szCs w:val="18"/>
              </w:rPr>
            </w:pPr>
            <w:r>
              <w:rPr>
                <w:rFonts w:ascii="Times New Roman" w:hAnsi="Times New Roman" w:cs="Times New Roman" w:hint="eastAsia"/>
                <w:b/>
                <w:bCs/>
                <w:color w:val="000000"/>
                <w:sz w:val="18"/>
                <w:szCs w:val="18"/>
              </w:rPr>
              <w:t>2400-G-00200-140222</w:t>
            </w:r>
            <w:r w:rsidR="002225EA">
              <w:rPr>
                <w:rFonts w:ascii="楷体_GB2312" w:eastAsia="楷体_GB2312" w:hint="eastAsia"/>
                <w:sz w:val="18"/>
                <w:szCs w:val="18"/>
              </w:rPr>
              <w:t xml:space="preserve">　</w:t>
            </w:r>
          </w:p>
        </w:tc>
        <w:tc>
          <w:tcPr>
            <w:tcW w:w="851" w:type="dxa"/>
            <w:tcBorders>
              <w:top w:val="single" w:sz="4" w:space="0" w:color="auto"/>
              <w:left w:val="nil"/>
              <w:bottom w:val="single" w:sz="4" w:space="0" w:color="auto"/>
              <w:right w:val="single" w:sz="4" w:space="0" w:color="auto"/>
            </w:tcBorders>
            <w:vAlign w:val="center"/>
          </w:tcPr>
          <w:p w:rsidR="002225EA" w:rsidRDefault="002225EA" w:rsidP="006218A9">
            <w:pPr>
              <w:jc w:val="center"/>
              <w:rPr>
                <w:rFonts w:ascii="楷体_GB2312" w:eastAsia="楷体_GB2312" w:hAnsi="宋体" w:cs="宋体"/>
                <w:sz w:val="18"/>
                <w:szCs w:val="18"/>
              </w:rPr>
            </w:pPr>
            <w:r>
              <w:rPr>
                <w:rFonts w:ascii="楷体_GB2312" w:eastAsia="楷体_GB2312" w:hint="eastAsia"/>
                <w:sz w:val="18"/>
                <w:szCs w:val="18"/>
              </w:rPr>
              <w:t>对安全生产目标责任考核先 进单位、部门和个人的奖励</w:t>
            </w:r>
          </w:p>
        </w:tc>
        <w:tc>
          <w:tcPr>
            <w:tcW w:w="567" w:type="dxa"/>
            <w:tcBorders>
              <w:top w:val="single" w:sz="4" w:space="0" w:color="auto"/>
              <w:left w:val="nil"/>
              <w:bottom w:val="single" w:sz="4" w:space="0" w:color="auto"/>
              <w:right w:val="single" w:sz="4" w:space="0" w:color="auto"/>
            </w:tcBorders>
            <w:vAlign w:val="center"/>
          </w:tcPr>
          <w:p w:rsidR="002225EA" w:rsidRDefault="002225EA">
            <w:pPr>
              <w:rPr>
                <w:rFonts w:ascii="楷体_GB2312" w:eastAsia="楷体_GB2312" w:hAnsi="宋体" w:cs="宋体"/>
                <w:sz w:val="18"/>
                <w:szCs w:val="18"/>
              </w:rPr>
            </w:pPr>
            <w:r>
              <w:rPr>
                <w:rFonts w:ascii="楷体_GB2312" w:eastAsia="楷体_GB2312" w:hint="eastAsia"/>
                <w:sz w:val="18"/>
                <w:szCs w:val="18"/>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rsidR="002225EA" w:rsidRDefault="002225EA">
            <w:pPr>
              <w:rPr>
                <w:rFonts w:ascii="楷体_GB2312" w:eastAsia="楷体_GB2312" w:hAnsi="宋体" w:cs="宋体"/>
                <w:sz w:val="18"/>
                <w:szCs w:val="18"/>
              </w:rPr>
            </w:pPr>
            <w:r>
              <w:rPr>
                <w:rFonts w:ascii="楷体_GB2312" w:eastAsia="楷体_GB2312" w:hint="eastAsia"/>
                <w:sz w:val="18"/>
                <w:szCs w:val="18"/>
              </w:rPr>
              <w:t xml:space="preserve">   【法律】《安全生产法（修订）第13号主席令》第十六条。 </w:t>
            </w:r>
            <w:r>
              <w:rPr>
                <w:rFonts w:ascii="楷体_GB2312" w:eastAsia="楷体_GB2312" w:hint="eastAsia"/>
                <w:sz w:val="18"/>
                <w:szCs w:val="18"/>
              </w:rPr>
              <w:br/>
              <w:t xml:space="preserve">   【规范性文件】《山西省人民政府办公厅&lt;关于印发山西省安全生产考核指标和考核办法的通知&gt;》（晋政办发[2013]26号)第五条第二款。</w:t>
            </w:r>
            <w:r>
              <w:rPr>
                <w:rFonts w:ascii="楷体_GB2312" w:eastAsia="楷体_GB2312" w:hint="eastAsia"/>
                <w:sz w:val="18"/>
                <w:szCs w:val="18"/>
              </w:rPr>
              <w:br/>
              <w:t xml:space="preserve">   《大同市人民政府办公厅&lt;关于印发大同市安全生产考核指标和考核办法的通知&gt;》（同政办发[2013]46号)第五条。</w:t>
            </w:r>
          </w:p>
        </w:tc>
        <w:tc>
          <w:tcPr>
            <w:tcW w:w="4536" w:type="dxa"/>
            <w:tcBorders>
              <w:top w:val="single" w:sz="4" w:space="0" w:color="auto"/>
              <w:left w:val="single" w:sz="4" w:space="0" w:color="auto"/>
              <w:bottom w:val="single" w:sz="4" w:space="0" w:color="auto"/>
              <w:right w:val="single" w:sz="4" w:space="0" w:color="auto"/>
            </w:tcBorders>
            <w:vAlign w:val="center"/>
          </w:tcPr>
          <w:p w:rsidR="002225EA" w:rsidRDefault="002225EA">
            <w:pPr>
              <w:rPr>
                <w:rFonts w:ascii="楷体_GB2312" w:eastAsia="楷体_GB2312" w:hAnsi="宋体" w:cs="宋体"/>
                <w:sz w:val="18"/>
                <w:szCs w:val="18"/>
              </w:rPr>
            </w:pPr>
            <w:r>
              <w:rPr>
                <w:rFonts w:ascii="楷体_GB2312" w:eastAsia="楷体_GB2312" w:hint="eastAsia"/>
                <w:sz w:val="18"/>
                <w:szCs w:val="18"/>
              </w:rPr>
              <w:t xml:space="preserve">   </w:t>
            </w:r>
            <w:r>
              <w:rPr>
                <w:rFonts w:ascii="楷体_GB2312" w:eastAsia="楷体_GB2312" w:hint="eastAsia"/>
                <w:b/>
                <w:bCs/>
                <w:sz w:val="18"/>
                <w:szCs w:val="18"/>
              </w:rPr>
              <w:t>1.制定方案责任：</w:t>
            </w:r>
            <w:r>
              <w:rPr>
                <w:rFonts w:ascii="楷体_GB2312" w:eastAsia="楷体_GB2312" w:hint="eastAsia"/>
                <w:sz w:val="18"/>
                <w:szCs w:val="18"/>
              </w:rPr>
              <w:t>科学制定安全生产目标责任考核奖励方案。</w:t>
            </w:r>
            <w:r>
              <w:rPr>
                <w:rFonts w:ascii="楷体_GB2312" w:eastAsia="楷体_GB2312" w:hint="eastAsia"/>
                <w:sz w:val="18"/>
                <w:szCs w:val="18"/>
              </w:rPr>
              <w:br/>
              <w:t xml:space="preserve">  </w:t>
            </w:r>
            <w:r>
              <w:rPr>
                <w:rFonts w:ascii="楷体_GB2312" w:eastAsia="楷体_GB2312" w:hint="eastAsia"/>
                <w:b/>
                <w:bCs/>
                <w:sz w:val="18"/>
                <w:szCs w:val="18"/>
              </w:rPr>
              <w:t xml:space="preserve"> 2.组织推荐责任：</w:t>
            </w:r>
            <w:r>
              <w:rPr>
                <w:rFonts w:ascii="楷体_GB2312" w:eastAsia="楷体_GB2312" w:hint="eastAsia"/>
                <w:sz w:val="18"/>
                <w:szCs w:val="18"/>
              </w:rPr>
              <w:t>按方案规定的条件、程序，组织推荐。</w:t>
            </w:r>
            <w:r>
              <w:rPr>
                <w:rFonts w:ascii="楷体_GB2312" w:eastAsia="楷体_GB2312" w:hint="eastAsia"/>
                <w:sz w:val="18"/>
                <w:szCs w:val="18"/>
              </w:rPr>
              <w:br/>
              <w:t xml:space="preserve">  </w:t>
            </w:r>
            <w:r>
              <w:rPr>
                <w:rFonts w:ascii="楷体_GB2312" w:eastAsia="楷体_GB2312" w:hint="eastAsia"/>
                <w:b/>
                <w:bCs/>
                <w:sz w:val="18"/>
                <w:szCs w:val="18"/>
              </w:rPr>
              <w:t xml:space="preserve"> 3.审核公示报批责任：</w:t>
            </w:r>
            <w:r>
              <w:rPr>
                <w:rFonts w:ascii="楷体_GB2312" w:eastAsia="楷体_GB2312" w:hint="eastAsia"/>
                <w:sz w:val="18"/>
                <w:szCs w:val="18"/>
              </w:rPr>
              <w:t>市安全生产目标责任考核领导组办公室对拟表彰奖励对象进行审核、公示，并报市政府领导审批。</w:t>
            </w:r>
            <w:r>
              <w:rPr>
                <w:rFonts w:ascii="楷体_GB2312" w:eastAsia="楷体_GB2312" w:hint="eastAsia"/>
                <w:sz w:val="18"/>
                <w:szCs w:val="18"/>
              </w:rPr>
              <w:br/>
              <w:t xml:space="preserve">  </w:t>
            </w:r>
            <w:r>
              <w:rPr>
                <w:rFonts w:ascii="楷体_GB2312" w:eastAsia="楷体_GB2312" w:hint="eastAsia"/>
                <w:b/>
                <w:bCs/>
                <w:sz w:val="18"/>
                <w:szCs w:val="18"/>
              </w:rPr>
              <w:t xml:space="preserve"> 4.表彰责任：</w:t>
            </w:r>
            <w:r>
              <w:rPr>
                <w:rFonts w:ascii="楷体_GB2312" w:eastAsia="楷体_GB2312" w:hint="eastAsia"/>
                <w:sz w:val="18"/>
                <w:szCs w:val="18"/>
              </w:rPr>
              <w:t>下发奖励通报。组织发放奖金</w:t>
            </w:r>
            <w:r>
              <w:rPr>
                <w:rFonts w:ascii="楷体_GB2312" w:eastAsia="楷体_GB2312" w:hint="eastAsia"/>
                <w:sz w:val="18"/>
                <w:szCs w:val="18"/>
              </w:rPr>
              <w:br/>
              <w:t xml:space="preserve">  </w:t>
            </w:r>
            <w:r>
              <w:rPr>
                <w:rFonts w:ascii="楷体_GB2312" w:eastAsia="楷体_GB2312" w:hint="eastAsia"/>
                <w:b/>
                <w:bCs/>
                <w:sz w:val="18"/>
                <w:szCs w:val="18"/>
              </w:rPr>
              <w:t xml:space="preserve"> 5.其他：</w:t>
            </w:r>
            <w:r>
              <w:rPr>
                <w:rFonts w:ascii="楷体_GB2312" w:eastAsia="楷体_GB2312" w:hint="eastAsia"/>
                <w:sz w:val="18"/>
                <w:szCs w:val="18"/>
              </w:rPr>
              <w:t>法律法规规章规定应履行的责任。</w:t>
            </w:r>
          </w:p>
        </w:tc>
        <w:tc>
          <w:tcPr>
            <w:tcW w:w="1843" w:type="dxa"/>
            <w:tcBorders>
              <w:top w:val="single" w:sz="4" w:space="0" w:color="auto"/>
              <w:left w:val="single" w:sz="4" w:space="0" w:color="auto"/>
              <w:bottom w:val="single" w:sz="4" w:space="0" w:color="auto"/>
              <w:right w:val="single" w:sz="4" w:space="0" w:color="auto"/>
            </w:tcBorders>
            <w:vAlign w:val="center"/>
          </w:tcPr>
          <w:p w:rsidR="002225EA" w:rsidRDefault="002225EA">
            <w:pPr>
              <w:rPr>
                <w:rFonts w:ascii="楷体_GB2312" w:eastAsia="楷体_GB2312" w:hAnsi="宋体" w:cs="宋体"/>
                <w:sz w:val="18"/>
                <w:szCs w:val="18"/>
              </w:rPr>
            </w:pPr>
            <w:r>
              <w:rPr>
                <w:rFonts w:ascii="楷体_GB2312" w:eastAsia="楷体_GB2312" w:hint="eastAsia"/>
                <w:sz w:val="18"/>
                <w:szCs w:val="18"/>
              </w:rPr>
              <w:t xml:space="preserve"> 中共山西省委办公厅、山西省人民政府办公厅关于印发《山西省评比达标表彰活动管理实施细则（试行）》的通知（晋办发〔2014〕34号）第十八条、第十九条、第二十二条、第二十三条。</w:t>
            </w:r>
          </w:p>
        </w:tc>
        <w:tc>
          <w:tcPr>
            <w:tcW w:w="567" w:type="dxa"/>
            <w:tcBorders>
              <w:top w:val="single" w:sz="4" w:space="0" w:color="auto"/>
              <w:left w:val="single" w:sz="4" w:space="0" w:color="auto"/>
              <w:bottom w:val="single" w:sz="4" w:space="0" w:color="auto"/>
              <w:right w:val="single" w:sz="4" w:space="0" w:color="auto"/>
            </w:tcBorders>
            <w:vAlign w:val="center"/>
          </w:tcPr>
          <w:p w:rsidR="002225EA" w:rsidRDefault="002225EA">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r>
    </w:tbl>
    <w:p w:rsidR="002225EA" w:rsidRDefault="002225EA" w:rsidP="002225EA">
      <w:pPr>
        <w:rPr>
          <w:rFonts w:asciiTheme="minorEastAsia" w:hAnsiTheme="minorEastAsia"/>
          <w:sz w:val="32"/>
          <w:szCs w:val="32"/>
        </w:rPr>
      </w:pPr>
      <w:r w:rsidRPr="00A37C4C">
        <w:rPr>
          <w:rFonts w:asciiTheme="minorEastAsia" w:hAnsiTheme="minorEastAsia" w:hint="eastAsia"/>
          <w:sz w:val="32"/>
          <w:szCs w:val="32"/>
        </w:rPr>
        <w:lastRenderedPageBreak/>
        <w:t>（</w:t>
      </w:r>
      <w:r>
        <w:rPr>
          <w:rFonts w:asciiTheme="minorEastAsia" w:hAnsiTheme="minorEastAsia" w:hint="eastAsia"/>
          <w:sz w:val="32"/>
          <w:szCs w:val="32"/>
        </w:rPr>
        <w:t>其他权力</w:t>
      </w:r>
      <w:r w:rsidRPr="00A37C4C">
        <w:rPr>
          <w:rFonts w:asciiTheme="minorEastAsia" w:hAnsiTheme="minorEastAsia" w:hint="eastAsia"/>
          <w:sz w:val="32"/>
          <w:szCs w:val="32"/>
        </w:rPr>
        <w:t xml:space="preserve"> ）类（ </w:t>
      </w:r>
      <w:r>
        <w:rPr>
          <w:rFonts w:asciiTheme="minorEastAsia" w:hAnsiTheme="minorEastAsia" w:hint="eastAsia"/>
          <w:sz w:val="32"/>
          <w:szCs w:val="32"/>
        </w:rPr>
        <w:t>9</w:t>
      </w:r>
      <w:r w:rsidRPr="00A37C4C">
        <w:rPr>
          <w:rFonts w:asciiTheme="minorEastAsia" w:hAnsiTheme="minorEastAsia" w:hint="eastAsia"/>
          <w:sz w:val="32"/>
          <w:szCs w:val="32"/>
        </w:rPr>
        <w:t xml:space="preserve"> ）项</w:t>
      </w:r>
    </w:p>
    <w:tbl>
      <w:tblPr>
        <w:tblW w:w="15026" w:type="dxa"/>
        <w:tblInd w:w="-539" w:type="dxa"/>
        <w:tblLayout w:type="fixed"/>
        <w:tblCellMar>
          <w:left w:w="28" w:type="dxa"/>
          <w:right w:w="28" w:type="dxa"/>
        </w:tblCellMar>
        <w:tblLook w:val="0000"/>
      </w:tblPr>
      <w:tblGrid>
        <w:gridCol w:w="425"/>
        <w:gridCol w:w="709"/>
        <w:gridCol w:w="709"/>
        <w:gridCol w:w="851"/>
        <w:gridCol w:w="567"/>
        <w:gridCol w:w="2976"/>
        <w:gridCol w:w="5812"/>
        <w:gridCol w:w="2126"/>
        <w:gridCol w:w="851"/>
      </w:tblGrid>
      <w:tr w:rsidR="002225EA" w:rsidTr="002225EA">
        <w:trPr>
          <w:trHeight w:val="513"/>
          <w:tblHeader/>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2225EA" w:rsidRDefault="002225EA" w:rsidP="003C6B75">
            <w:pPr>
              <w:pStyle w:val="a3"/>
              <w:rPr>
                <w:color w:val="auto"/>
              </w:rPr>
            </w:pPr>
            <w:r>
              <w:rPr>
                <w:rFonts w:hint="eastAsia"/>
                <w:color w:val="auto"/>
              </w:rPr>
              <w:t>序号</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225EA" w:rsidRDefault="002225EA" w:rsidP="003C6B75">
            <w:pPr>
              <w:pStyle w:val="a3"/>
              <w:rPr>
                <w:color w:val="auto"/>
              </w:rPr>
            </w:pPr>
            <w:r>
              <w:rPr>
                <w:rFonts w:hint="eastAsia"/>
                <w:color w:val="auto"/>
              </w:rPr>
              <w:t>职权</w:t>
            </w:r>
          </w:p>
          <w:p w:rsidR="002225EA" w:rsidRDefault="002225EA" w:rsidP="003C6B75">
            <w:pPr>
              <w:pStyle w:val="a3"/>
              <w:rPr>
                <w:color w:val="auto"/>
              </w:rPr>
            </w:pPr>
            <w:r>
              <w:rPr>
                <w:rFonts w:hint="eastAsia"/>
                <w:color w:val="auto"/>
              </w:rPr>
              <w:t>类型</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225EA" w:rsidRDefault="002225EA" w:rsidP="003C6B75">
            <w:pPr>
              <w:pStyle w:val="a3"/>
              <w:rPr>
                <w:color w:val="auto"/>
              </w:rPr>
            </w:pPr>
            <w:r>
              <w:rPr>
                <w:rFonts w:hint="eastAsia"/>
                <w:color w:val="auto"/>
              </w:rPr>
              <w:t>职权</w:t>
            </w:r>
          </w:p>
          <w:p w:rsidR="002225EA" w:rsidRDefault="002225EA" w:rsidP="003C6B75">
            <w:pPr>
              <w:pStyle w:val="a3"/>
              <w:rPr>
                <w:color w:val="auto"/>
              </w:rPr>
            </w:pPr>
            <w:r>
              <w:rPr>
                <w:rFonts w:hint="eastAsia"/>
                <w:color w:val="auto"/>
              </w:rPr>
              <w:t>编码</w:t>
            </w:r>
          </w:p>
        </w:tc>
        <w:tc>
          <w:tcPr>
            <w:tcW w:w="1418" w:type="dxa"/>
            <w:gridSpan w:val="2"/>
            <w:tcBorders>
              <w:top w:val="single" w:sz="4" w:space="0" w:color="auto"/>
              <w:left w:val="nil"/>
              <w:bottom w:val="single" w:sz="4" w:space="0" w:color="auto"/>
              <w:right w:val="single" w:sz="4" w:space="0" w:color="auto"/>
            </w:tcBorders>
            <w:vAlign w:val="center"/>
          </w:tcPr>
          <w:p w:rsidR="002225EA" w:rsidRDefault="002225EA" w:rsidP="003C6B75">
            <w:pPr>
              <w:pStyle w:val="a3"/>
              <w:rPr>
                <w:color w:val="auto"/>
              </w:rPr>
            </w:pPr>
            <w:r>
              <w:rPr>
                <w:rFonts w:hint="eastAsia"/>
                <w:color w:val="auto"/>
              </w:rPr>
              <w:t>职权名称</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2225EA" w:rsidRDefault="002225EA" w:rsidP="003C6B75">
            <w:pPr>
              <w:pStyle w:val="a3"/>
              <w:rPr>
                <w:color w:val="auto"/>
                <w:szCs w:val="20"/>
              </w:rPr>
            </w:pPr>
            <w:r>
              <w:rPr>
                <w:rFonts w:hint="eastAsia"/>
                <w:color w:val="auto"/>
              </w:rPr>
              <w:t>职权依据</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2225EA" w:rsidRDefault="002225EA" w:rsidP="003C6B75">
            <w:pPr>
              <w:pStyle w:val="a3"/>
              <w:rPr>
                <w:color w:val="auto"/>
              </w:rPr>
            </w:pPr>
            <w:r>
              <w:rPr>
                <w:rFonts w:hint="eastAsia"/>
                <w:color w:val="auto"/>
              </w:rPr>
              <w:t>责任事项</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2225EA" w:rsidRDefault="002225EA" w:rsidP="003C6B75">
            <w:pPr>
              <w:pStyle w:val="a3"/>
              <w:rPr>
                <w:color w:val="auto"/>
              </w:rPr>
            </w:pPr>
            <w:r>
              <w:rPr>
                <w:rFonts w:hint="eastAsia"/>
                <w:color w:val="auto"/>
              </w:rPr>
              <w:t>责任事项依据</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225EA" w:rsidRDefault="002225EA" w:rsidP="003C6B75">
            <w:pPr>
              <w:pStyle w:val="a3"/>
              <w:rPr>
                <w:color w:val="auto"/>
              </w:rPr>
            </w:pPr>
            <w:r>
              <w:rPr>
                <w:rFonts w:hint="eastAsia"/>
                <w:color w:val="auto"/>
              </w:rPr>
              <w:t>备注</w:t>
            </w:r>
          </w:p>
        </w:tc>
      </w:tr>
      <w:tr w:rsidR="002225EA" w:rsidTr="002225EA">
        <w:trPr>
          <w:trHeight w:val="437"/>
          <w:tblHeader/>
        </w:trPr>
        <w:tc>
          <w:tcPr>
            <w:tcW w:w="425" w:type="dxa"/>
            <w:vMerge/>
            <w:tcBorders>
              <w:top w:val="single" w:sz="4" w:space="0" w:color="auto"/>
              <w:left w:val="single" w:sz="4" w:space="0" w:color="auto"/>
              <w:bottom w:val="single" w:sz="4" w:space="0" w:color="auto"/>
              <w:right w:val="single" w:sz="4" w:space="0" w:color="auto"/>
            </w:tcBorders>
            <w:vAlign w:val="center"/>
          </w:tcPr>
          <w:p w:rsidR="002225EA" w:rsidRDefault="002225EA" w:rsidP="003C6B75">
            <w:pPr>
              <w:widowControl/>
              <w:jc w:val="left"/>
              <w:rPr>
                <w:rFonts w:ascii="楷体" w:eastAsia="楷体" w:hAnsi="楷体" w:cs="宋体"/>
                <w:b/>
                <w:bCs/>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225EA" w:rsidRDefault="002225EA" w:rsidP="003C6B75">
            <w:pPr>
              <w:widowControl/>
              <w:jc w:val="left"/>
              <w:rPr>
                <w:rFonts w:ascii="楷体" w:eastAsia="楷体" w:hAnsi="楷体" w:cs="宋体"/>
                <w:b/>
                <w:bCs/>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225EA" w:rsidRDefault="002225EA" w:rsidP="003C6B75">
            <w:pPr>
              <w:widowControl/>
              <w:jc w:val="left"/>
              <w:rPr>
                <w:rFonts w:ascii="楷体" w:eastAsia="楷体" w:hAnsi="楷体" w:cs="宋体"/>
                <w:b/>
                <w:bCs/>
                <w:kern w:val="0"/>
                <w:sz w:val="24"/>
                <w:szCs w:val="24"/>
              </w:rPr>
            </w:pPr>
          </w:p>
        </w:tc>
        <w:tc>
          <w:tcPr>
            <w:tcW w:w="851" w:type="dxa"/>
            <w:tcBorders>
              <w:top w:val="single" w:sz="4" w:space="0" w:color="auto"/>
              <w:left w:val="nil"/>
              <w:bottom w:val="single" w:sz="4" w:space="0" w:color="auto"/>
              <w:right w:val="single" w:sz="4" w:space="0" w:color="auto"/>
            </w:tcBorders>
            <w:vAlign w:val="center"/>
          </w:tcPr>
          <w:p w:rsidR="002225EA" w:rsidRDefault="002225EA" w:rsidP="003C6B75">
            <w:pPr>
              <w:pStyle w:val="a3"/>
              <w:rPr>
                <w:color w:val="auto"/>
              </w:rPr>
            </w:pPr>
            <w:r>
              <w:rPr>
                <w:rFonts w:hint="eastAsia"/>
                <w:color w:val="auto"/>
              </w:rPr>
              <w:t>项目</w:t>
            </w:r>
          </w:p>
        </w:tc>
        <w:tc>
          <w:tcPr>
            <w:tcW w:w="567" w:type="dxa"/>
            <w:tcBorders>
              <w:top w:val="single" w:sz="4" w:space="0" w:color="auto"/>
              <w:left w:val="nil"/>
              <w:bottom w:val="single" w:sz="4" w:space="0" w:color="auto"/>
              <w:right w:val="single" w:sz="4" w:space="0" w:color="auto"/>
            </w:tcBorders>
            <w:vAlign w:val="center"/>
          </w:tcPr>
          <w:p w:rsidR="002225EA" w:rsidRDefault="002225EA" w:rsidP="003C6B75">
            <w:pPr>
              <w:pStyle w:val="a3"/>
              <w:rPr>
                <w:color w:val="auto"/>
              </w:rPr>
            </w:pPr>
            <w:r>
              <w:rPr>
                <w:rFonts w:hint="eastAsia"/>
                <w:color w:val="auto"/>
              </w:rPr>
              <w:t>子项</w:t>
            </w:r>
          </w:p>
        </w:tc>
        <w:tc>
          <w:tcPr>
            <w:tcW w:w="2976" w:type="dxa"/>
            <w:vMerge/>
            <w:tcBorders>
              <w:top w:val="single" w:sz="4" w:space="0" w:color="auto"/>
              <w:left w:val="single" w:sz="4" w:space="0" w:color="auto"/>
              <w:bottom w:val="single" w:sz="4" w:space="0" w:color="auto"/>
              <w:right w:val="single" w:sz="4" w:space="0" w:color="auto"/>
            </w:tcBorders>
            <w:vAlign w:val="center"/>
          </w:tcPr>
          <w:p w:rsidR="002225EA" w:rsidRDefault="002225EA" w:rsidP="003C6B75">
            <w:pPr>
              <w:widowControl/>
              <w:jc w:val="left"/>
              <w:rPr>
                <w:rFonts w:ascii="楷体" w:eastAsia="楷体" w:hAnsi="楷体" w:cs="宋体"/>
                <w:b/>
                <w:bCs/>
                <w:kern w:val="0"/>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2225EA" w:rsidRDefault="002225EA" w:rsidP="003C6B75">
            <w:pPr>
              <w:widowControl/>
              <w:jc w:val="left"/>
              <w:rPr>
                <w:rFonts w:ascii="楷体" w:eastAsia="楷体" w:hAnsi="楷体" w:cs="宋体"/>
                <w:b/>
                <w:bCs/>
                <w:kern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2225EA" w:rsidRDefault="002225EA" w:rsidP="003C6B75">
            <w:pPr>
              <w:widowControl/>
              <w:jc w:val="left"/>
              <w:rPr>
                <w:rFonts w:ascii="楷体" w:eastAsia="楷体" w:hAnsi="楷体" w:cs="宋体"/>
                <w:b/>
                <w:bCs/>
                <w:kern w:val="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225EA" w:rsidRDefault="002225EA" w:rsidP="003C6B75">
            <w:pPr>
              <w:widowControl/>
              <w:jc w:val="left"/>
              <w:rPr>
                <w:rFonts w:ascii="楷体" w:eastAsia="楷体" w:hAnsi="楷体" w:cs="宋体"/>
                <w:b/>
                <w:bCs/>
                <w:kern w:val="0"/>
                <w:sz w:val="24"/>
                <w:szCs w:val="24"/>
              </w:rPr>
            </w:pPr>
          </w:p>
        </w:tc>
      </w:tr>
      <w:tr w:rsidR="002225EA" w:rsidTr="002225EA">
        <w:trPr>
          <w:trHeight w:val="6045"/>
          <w:tblHeader/>
        </w:trPr>
        <w:tc>
          <w:tcPr>
            <w:tcW w:w="425" w:type="dxa"/>
            <w:tcBorders>
              <w:top w:val="single" w:sz="4" w:space="0" w:color="auto"/>
              <w:left w:val="single" w:sz="4" w:space="0" w:color="auto"/>
              <w:bottom w:val="single" w:sz="4" w:space="0" w:color="auto"/>
              <w:right w:val="single" w:sz="4" w:space="0" w:color="auto"/>
            </w:tcBorders>
            <w:vAlign w:val="center"/>
          </w:tcPr>
          <w:p w:rsidR="002225EA" w:rsidRDefault="002225EA">
            <w:pPr>
              <w:jc w:val="center"/>
              <w:rPr>
                <w:rFonts w:ascii="Times New Roman" w:eastAsia="宋体" w:hAnsi="Times New Roman" w:cs="Times New Roman"/>
                <w:b/>
                <w:bCs/>
                <w:color w:val="000000"/>
                <w:sz w:val="18"/>
                <w:szCs w:val="18"/>
              </w:rPr>
            </w:pPr>
            <w:r>
              <w:rPr>
                <w:rFonts w:ascii="Times New Roman" w:hAnsi="Times New Roman" w:cs="Times New Roman"/>
                <w:b/>
                <w:bCs/>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225EA" w:rsidRDefault="002225EA" w:rsidP="002225EA">
            <w:pPr>
              <w:jc w:val="center"/>
              <w:rPr>
                <w:rFonts w:ascii="楷体_GB2312" w:eastAsia="楷体_GB2312"/>
                <w:color w:val="000000"/>
                <w:sz w:val="18"/>
                <w:szCs w:val="18"/>
              </w:rPr>
            </w:pPr>
            <w:r>
              <w:rPr>
                <w:rFonts w:ascii="楷体_GB2312" w:eastAsia="楷体_GB2312" w:hint="eastAsia"/>
                <w:color w:val="000000"/>
                <w:sz w:val="18"/>
                <w:szCs w:val="18"/>
              </w:rPr>
              <w:t>其他</w:t>
            </w:r>
          </w:p>
          <w:p w:rsidR="002225EA" w:rsidRDefault="002225EA" w:rsidP="002225EA">
            <w:pPr>
              <w:jc w:val="center"/>
              <w:rPr>
                <w:rFonts w:ascii="楷体_GB2312" w:eastAsia="楷体_GB2312" w:hAnsi="宋体" w:cs="宋体"/>
                <w:color w:val="000000"/>
                <w:sz w:val="18"/>
                <w:szCs w:val="18"/>
              </w:rPr>
            </w:pPr>
            <w:r>
              <w:rPr>
                <w:rFonts w:ascii="楷体_GB2312" w:eastAsia="楷体_GB2312" w:hint="eastAsia"/>
                <w:color w:val="000000"/>
                <w:sz w:val="18"/>
                <w:szCs w:val="18"/>
              </w:rPr>
              <w:t>权力</w:t>
            </w:r>
          </w:p>
        </w:tc>
        <w:tc>
          <w:tcPr>
            <w:tcW w:w="709" w:type="dxa"/>
            <w:tcBorders>
              <w:top w:val="single" w:sz="4" w:space="0" w:color="auto"/>
              <w:left w:val="single" w:sz="4" w:space="0" w:color="auto"/>
              <w:bottom w:val="single" w:sz="4" w:space="0" w:color="auto"/>
              <w:right w:val="single" w:sz="4" w:space="0" w:color="auto"/>
            </w:tcBorders>
            <w:vAlign w:val="center"/>
          </w:tcPr>
          <w:p w:rsidR="002225EA" w:rsidRDefault="006218A9" w:rsidP="006218A9">
            <w:pPr>
              <w:jc w:val="center"/>
              <w:rPr>
                <w:rFonts w:ascii="楷体_GB2312" w:eastAsia="楷体_GB2312" w:hAnsi="宋体" w:cs="宋体"/>
                <w:color w:val="000000"/>
                <w:sz w:val="18"/>
                <w:szCs w:val="18"/>
              </w:rPr>
            </w:pPr>
            <w:r>
              <w:rPr>
                <w:rFonts w:ascii="Times New Roman" w:hAnsi="Times New Roman" w:cs="Times New Roman" w:hint="eastAsia"/>
                <w:b/>
                <w:bCs/>
                <w:color w:val="000000"/>
                <w:sz w:val="18"/>
                <w:szCs w:val="18"/>
              </w:rPr>
              <w:t>2400-I-00100-140222</w:t>
            </w:r>
            <w:r w:rsidR="002225EA">
              <w:rPr>
                <w:rFonts w:ascii="楷体_GB2312" w:eastAsia="楷体_GB2312" w:hint="eastAsia"/>
                <w:color w:val="000000"/>
                <w:sz w:val="18"/>
                <w:szCs w:val="18"/>
              </w:rPr>
              <w:t xml:space="preserve">　</w:t>
            </w:r>
          </w:p>
        </w:tc>
        <w:tc>
          <w:tcPr>
            <w:tcW w:w="851" w:type="dxa"/>
            <w:tcBorders>
              <w:top w:val="single" w:sz="4" w:space="0" w:color="auto"/>
              <w:left w:val="nil"/>
              <w:bottom w:val="single" w:sz="4" w:space="0" w:color="auto"/>
              <w:right w:val="single" w:sz="4" w:space="0" w:color="auto"/>
            </w:tcBorders>
            <w:vAlign w:val="center"/>
          </w:tcPr>
          <w:p w:rsidR="002225EA" w:rsidRDefault="002225EA">
            <w:pPr>
              <w:jc w:val="center"/>
              <w:rPr>
                <w:rFonts w:ascii="楷体_GB2312" w:eastAsia="楷体_GB2312" w:hAnsi="宋体" w:cs="宋体"/>
                <w:color w:val="000000"/>
                <w:sz w:val="18"/>
                <w:szCs w:val="18"/>
              </w:rPr>
            </w:pPr>
            <w:r>
              <w:rPr>
                <w:rFonts w:ascii="楷体_GB2312" w:eastAsia="楷体_GB2312" w:hint="eastAsia"/>
                <w:color w:val="000000"/>
                <w:sz w:val="18"/>
                <w:szCs w:val="18"/>
              </w:rPr>
              <w:t>非煤矿山建设项目安全设施 设计审查</w:t>
            </w:r>
          </w:p>
        </w:tc>
        <w:tc>
          <w:tcPr>
            <w:tcW w:w="567" w:type="dxa"/>
            <w:tcBorders>
              <w:top w:val="single" w:sz="4" w:space="0" w:color="auto"/>
              <w:left w:val="nil"/>
              <w:bottom w:val="single" w:sz="4" w:space="0" w:color="auto"/>
              <w:right w:val="single" w:sz="4" w:space="0" w:color="auto"/>
            </w:tcBorders>
            <w:vAlign w:val="center"/>
          </w:tcPr>
          <w:p w:rsidR="002225EA" w:rsidRDefault="002225EA">
            <w:pPr>
              <w:rPr>
                <w:rFonts w:ascii="宋体" w:eastAsia="宋体" w:hAnsi="宋体" w:cs="宋体"/>
                <w:color w:val="000000"/>
                <w:sz w:val="18"/>
                <w:szCs w:val="18"/>
              </w:rPr>
            </w:pPr>
            <w:r>
              <w:rPr>
                <w:rFonts w:hint="eastAsia"/>
                <w:color w:val="000000"/>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rsidR="002225EA" w:rsidRDefault="002225EA">
            <w:pPr>
              <w:rPr>
                <w:sz w:val="18"/>
                <w:szCs w:val="18"/>
              </w:rPr>
            </w:pPr>
            <w:r>
              <w:rPr>
                <w:rFonts w:hint="eastAsia"/>
                <w:sz w:val="18"/>
                <w:szCs w:val="18"/>
              </w:rPr>
              <w:t>【法律】《安全生产法》第三十条第二款</w:t>
            </w:r>
            <w:r>
              <w:rPr>
                <w:rFonts w:hint="eastAsia"/>
                <w:sz w:val="18"/>
                <w:szCs w:val="18"/>
              </w:rPr>
              <w:t xml:space="preserve">            </w:t>
            </w:r>
          </w:p>
          <w:p w:rsidR="002225EA" w:rsidRDefault="002225EA" w:rsidP="002225EA">
            <w:pPr>
              <w:rPr>
                <w:rFonts w:ascii="宋体" w:eastAsia="宋体" w:hAnsi="宋体" w:cs="宋体"/>
                <w:sz w:val="18"/>
                <w:szCs w:val="18"/>
              </w:rPr>
            </w:pPr>
            <w:r>
              <w:rPr>
                <w:rFonts w:hint="eastAsia"/>
                <w:sz w:val="18"/>
                <w:szCs w:val="18"/>
              </w:rPr>
              <w:t>【部门规章】《建设项目安全设施‘</w:t>
            </w:r>
            <w:r>
              <w:rPr>
                <w:rFonts w:hint="eastAsia"/>
                <w:sz w:val="18"/>
                <w:szCs w:val="18"/>
              </w:rPr>
              <w:t xml:space="preserve"> </w:t>
            </w:r>
            <w:r>
              <w:rPr>
                <w:rFonts w:hint="eastAsia"/>
                <w:sz w:val="18"/>
                <w:szCs w:val="18"/>
              </w:rPr>
              <w:t>三同时’监督管理办法》（国家安监总局第</w:t>
            </w:r>
            <w:r>
              <w:rPr>
                <w:rFonts w:hint="eastAsia"/>
                <w:sz w:val="18"/>
                <w:szCs w:val="18"/>
              </w:rPr>
              <w:t>36</w:t>
            </w:r>
            <w:r>
              <w:rPr>
                <w:rFonts w:hint="eastAsia"/>
                <w:sz w:val="18"/>
                <w:szCs w:val="18"/>
              </w:rPr>
              <w:t>号令，</w:t>
            </w:r>
            <w:r>
              <w:rPr>
                <w:rFonts w:hint="eastAsia"/>
                <w:sz w:val="18"/>
                <w:szCs w:val="18"/>
              </w:rPr>
              <w:t>2015</w:t>
            </w:r>
            <w:r>
              <w:rPr>
                <w:rFonts w:hint="eastAsia"/>
                <w:sz w:val="18"/>
                <w:szCs w:val="18"/>
              </w:rPr>
              <w:t>年</w:t>
            </w:r>
            <w:r>
              <w:rPr>
                <w:rFonts w:hint="eastAsia"/>
                <w:sz w:val="18"/>
                <w:szCs w:val="18"/>
              </w:rPr>
              <w:t>4</w:t>
            </w:r>
            <w:r>
              <w:rPr>
                <w:rFonts w:hint="eastAsia"/>
                <w:sz w:val="18"/>
                <w:szCs w:val="18"/>
              </w:rPr>
              <w:t>月</w:t>
            </w:r>
            <w:r>
              <w:rPr>
                <w:rFonts w:hint="eastAsia"/>
                <w:sz w:val="18"/>
                <w:szCs w:val="18"/>
              </w:rPr>
              <w:t>2</w:t>
            </w:r>
            <w:r>
              <w:rPr>
                <w:rFonts w:hint="eastAsia"/>
                <w:sz w:val="18"/>
                <w:szCs w:val="18"/>
              </w:rPr>
              <w:t>日第</w:t>
            </w:r>
            <w:r>
              <w:rPr>
                <w:rFonts w:hint="eastAsia"/>
                <w:sz w:val="18"/>
                <w:szCs w:val="18"/>
              </w:rPr>
              <w:t>77</w:t>
            </w:r>
            <w:r>
              <w:rPr>
                <w:rFonts w:hint="eastAsia"/>
                <w:sz w:val="18"/>
                <w:szCs w:val="18"/>
              </w:rPr>
              <w:t>号总局令修订颁布）</w:t>
            </w:r>
            <w:r>
              <w:rPr>
                <w:rFonts w:hint="eastAsia"/>
                <w:sz w:val="18"/>
                <w:szCs w:val="18"/>
              </w:rPr>
              <w:t xml:space="preserve"> </w:t>
            </w:r>
            <w:r>
              <w:rPr>
                <w:rFonts w:hint="eastAsia"/>
                <w:sz w:val="18"/>
                <w:szCs w:val="18"/>
              </w:rPr>
              <w:t>第十二条</w:t>
            </w:r>
            <w:r>
              <w:rPr>
                <w:rFonts w:hint="eastAsia"/>
                <w:sz w:val="18"/>
                <w:szCs w:val="18"/>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rsidR="002225EA" w:rsidRDefault="002225EA" w:rsidP="00D5258D">
            <w:pPr>
              <w:jc w:val="left"/>
              <w:rPr>
                <w:rFonts w:ascii="楷体_GB2312" w:eastAsia="楷体_GB2312" w:hAnsi="宋体" w:cs="宋体"/>
                <w:color w:val="000000"/>
                <w:sz w:val="18"/>
                <w:szCs w:val="18"/>
              </w:rPr>
            </w:pPr>
            <w:r>
              <w:rPr>
                <w:rFonts w:ascii="楷体_GB2312" w:eastAsia="楷体_GB2312" w:hint="eastAsia"/>
                <w:color w:val="000000"/>
                <w:sz w:val="18"/>
                <w:szCs w:val="18"/>
              </w:rPr>
              <w:t xml:space="preserve">   1.受理阶段责任：对申请人应当提交的材料审查，在法定期限内作出受理或不予受理的决定，不予受理应当告知理由。一次性告知补正材料。</w:t>
            </w:r>
            <w:r>
              <w:rPr>
                <w:rFonts w:ascii="楷体_GB2312" w:eastAsia="楷体_GB2312" w:hint="eastAsia"/>
                <w:color w:val="000000"/>
                <w:sz w:val="18"/>
                <w:szCs w:val="18"/>
              </w:rPr>
              <w:br/>
              <w:t xml:space="preserve">   2. 审查责任：对已经受理的建设项目安全设施设计申请进行审查。</w:t>
            </w:r>
            <w:r>
              <w:rPr>
                <w:rFonts w:ascii="楷体_GB2312" w:eastAsia="楷体_GB2312" w:hint="eastAsia"/>
                <w:color w:val="000000"/>
                <w:sz w:val="18"/>
                <w:szCs w:val="18"/>
              </w:rPr>
              <w:br/>
            </w:r>
            <w:r w:rsidR="00D5258D">
              <w:rPr>
                <w:rFonts w:ascii="楷体_GB2312" w:eastAsia="楷体_GB2312" w:hint="eastAsia"/>
                <w:color w:val="000000"/>
                <w:sz w:val="18"/>
                <w:szCs w:val="18"/>
              </w:rPr>
              <w:t xml:space="preserve">   </w:t>
            </w:r>
            <w:r>
              <w:rPr>
                <w:rFonts w:ascii="楷体_GB2312" w:eastAsia="楷体_GB2312" w:hint="eastAsia"/>
                <w:color w:val="000000"/>
                <w:sz w:val="18"/>
                <w:szCs w:val="18"/>
              </w:rPr>
              <w:t>3. 决定责任：作出是否批准的决定；</w:t>
            </w:r>
            <w:r>
              <w:rPr>
                <w:rFonts w:ascii="楷体_GB2312" w:eastAsia="楷体_GB2312" w:hint="eastAsia"/>
                <w:color w:val="000000"/>
                <w:sz w:val="18"/>
                <w:szCs w:val="18"/>
              </w:rPr>
              <w:br/>
              <w:t xml:space="preserve"> </w:t>
            </w:r>
            <w:r w:rsidR="00D5258D">
              <w:rPr>
                <w:rFonts w:ascii="楷体_GB2312" w:eastAsia="楷体_GB2312" w:hint="eastAsia"/>
                <w:color w:val="000000"/>
                <w:sz w:val="18"/>
                <w:szCs w:val="18"/>
              </w:rPr>
              <w:t xml:space="preserve"> </w:t>
            </w:r>
            <w:r>
              <w:rPr>
                <w:rFonts w:ascii="楷体_GB2312" w:eastAsia="楷体_GB2312" w:hint="eastAsia"/>
                <w:color w:val="000000"/>
                <w:sz w:val="18"/>
                <w:szCs w:val="18"/>
              </w:rPr>
              <w:t xml:space="preserve"> 4. 送达责任：按照法律规定，将是否批准的决定书面告知当事人。</w:t>
            </w:r>
            <w:r>
              <w:rPr>
                <w:rFonts w:ascii="楷体_GB2312" w:eastAsia="楷体_GB2312" w:hint="eastAsia"/>
                <w:color w:val="000000"/>
                <w:sz w:val="18"/>
                <w:szCs w:val="18"/>
              </w:rPr>
              <w:br/>
              <w:t xml:space="preserve"> </w:t>
            </w:r>
            <w:r w:rsidR="00D5258D">
              <w:rPr>
                <w:rFonts w:ascii="楷体_GB2312" w:eastAsia="楷体_GB2312" w:hint="eastAsia"/>
                <w:color w:val="000000"/>
                <w:sz w:val="18"/>
                <w:szCs w:val="18"/>
              </w:rPr>
              <w:t xml:space="preserve"> </w:t>
            </w:r>
            <w:r>
              <w:rPr>
                <w:rFonts w:ascii="楷体_GB2312" w:eastAsia="楷体_GB2312" w:hint="eastAsia"/>
                <w:color w:val="000000"/>
                <w:sz w:val="18"/>
                <w:szCs w:val="18"/>
              </w:rPr>
              <w:t xml:space="preserve"> 5. 事后监管责任：对建设项目安全设施建设进行日常安全监管，</w:t>
            </w:r>
            <w:r>
              <w:rPr>
                <w:rFonts w:ascii="楷体_GB2312" w:eastAsia="楷体_GB2312" w:hint="eastAsia"/>
                <w:color w:val="000000"/>
                <w:sz w:val="18"/>
                <w:szCs w:val="18"/>
              </w:rPr>
              <w:br/>
              <w:t xml:space="preserve"> </w:t>
            </w:r>
            <w:r w:rsidR="00D5258D">
              <w:rPr>
                <w:rFonts w:ascii="楷体_GB2312" w:eastAsia="楷体_GB2312" w:hint="eastAsia"/>
                <w:color w:val="000000"/>
                <w:sz w:val="18"/>
                <w:szCs w:val="18"/>
              </w:rPr>
              <w:t xml:space="preserve"> </w:t>
            </w:r>
            <w:r>
              <w:rPr>
                <w:rFonts w:ascii="楷体_GB2312" w:eastAsia="楷体_GB2312" w:hint="eastAsia"/>
                <w:color w:val="000000"/>
                <w:sz w:val="18"/>
                <w:szCs w:val="18"/>
              </w:rPr>
              <w:t xml:space="preserve"> 6. 其他：法律法规规章文件规定应履行的责任。</w:t>
            </w:r>
            <w:r>
              <w:rPr>
                <w:rFonts w:ascii="楷体_GB2312" w:eastAsia="楷体_GB2312" w:hint="eastAsia"/>
                <w:color w:val="000000"/>
                <w:sz w:val="18"/>
                <w:szCs w:val="18"/>
              </w:rPr>
              <w:br/>
            </w:r>
            <w:r>
              <w:rPr>
                <w:rFonts w:ascii="楷体_GB2312" w:eastAsia="楷体_GB2312" w:hint="eastAsia"/>
                <w:color w:val="000000"/>
                <w:sz w:val="18"/>
                <w:szCs w:val="18"/>
              </w:rPr>
              <w:b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2225EA" w:rsidRDefault="002225EA">
            <w:pPr>
              <w:rPr>
                <w:rFonts w:ascii="楷体_GB2312" w:eastAsia="楷体_GB2312" w:hAnsi="宋体" w:cs="宋体"/>
                <w:color w:val="000000"/>
                <w:sz w:val="18"/>
                <w:szCs w:val="18"/>
              </w:rPr>
            </w:pPr>
            <w:r>
              <w:rPr>
                <w:rFonts w:ascii="楷体_GB2312" w:eastAsia="楷体_GB2312" w:hint="eastAsia"/>
                <w:color w:val="000000"/>
                <w:sz w:val="18"/>
                <w:szCs w:val="18"/>
              </w:rPr>
              <w:t xml:space="preserve"> 国家安全监管总局《建设项目安全设施“三同时”监督管理办法》（第36号令）第六条、第十二条、第十三条。</w:t>
            </w:r>
          </w:p>
        </w:tc>
        <w:tc>
          <w:tcPr>
            <w:tcW w:w="851" w:type="dxa"/>
            <w:tcBorders>
              <w:top w:val="single" w:sz="4" w:space="0" w:color="auto"/>
              <w:left w:val="single" w:sz="4" w:space="0" w:color="auto"/>
              <w:bottom w:val="single" w:sz="4" w:space="0" w:color="auto"/>
              <w:right w:val="single" w:sz="4" w:space="0" w:color="auto"/>
            </w:tcBorders>
            <w:vAlign w:val="center"/>
          </w:tcPr>
          <w:p w:rsidR="002225EA" w:rsidRDefault="002225EA">
            <w:pPr>
              <w:rPr>
                <w:rFonts w:ascii="宋体" w:eastAsia="宋体" w:hAnsi="宋体" w:cs="宋体"/>
                <w:color w:val="000000"/>
                <w:sz w:val="18"/>
                <w:szCs w:val="18"/>
              </w:rPr>
            </w:pPr>
            <w:r>
              <w:rPr>
                <w:rFonts w:hint="eastAsia"/>
                <w:color w:val="000000"/>
                <w:sz w:val="18"/>
                <w:szCs w:val="18"/>
              </w:rPr>
              <w:t>县国土局颁发采矿许可证的非煤矿山</w:t>
            </w:r>
          </w:p>
        </w:tc>
      </w:tr>
      <w:tr w:rsidR="002225EA" w:rsidTr="002225EA">
        <w:trPr>
          <w:trHeight w:val="2876"/>
          <w:tblHeader/>
        </w:trPr>
        <w:tc>
          <w:tcPr>
            <w:tcW w:w="425" w:type="dxa"/>
            <w:tcBorders>
              <w:top w:val="single" w:sz="4" w:space="0" w:color="auto"/>
              <w:left w:val="single" w:sz="4" w:space="0" w:color="auto"/>
              <w:bottom w:val="single" w:sz="4" w:space="0" w:color="auto"/>
              <w:right w:val="single" w:sz="4" w:space="0" w:color="auto"/>
            </w:tcBorders>
            <w:vAlign w:val="center"/>
          </w:tcPr>
          <w:p w:rsidR="002225EA" w:rsidRDefault="002225EA">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lastRenderedPageBreak/>
              <w:t>2</w:t>
            </w:r>
          </w:p>
        </w:tc>
        <w:tc>
          <w:tcPr>
            <w:tcW w:w="709" w:type="dxa"/>
            <w:tcBorders>
              <w:top w:val="single" w:sz="4" w:space="0" w:color="auto"/>
              <w:left w:val="single" w:sz="4" w:space="0" w:color="auto"/>
              <w:bottom w:val="single" w:sz="4" w:space="0" w:color="auto"/>
              <w:right w:val="single" w:sz="4" w:space="0" w:color="auto"/>
            </w:tcBorders>
            <w:vAlign w:val="center"/>
          </w:tcPr>
          <w:p w:rsidR="002225EA" w:rsidRDefault="002225EA" w:rsidP="002225EA">
            <w:pPr>
              <w:jc w:val="center"/>
              <w:rPr>
                <w:rFonts w:ascii="楷体_GB2312" w:eastAsia="楷体_GB2312"/>
                <w:color w:val="000000"/>
                <w:sz w:val="18"/>
                <w:szCs w:val="18"/>
              </w:rPr>
            </w:pPr>
            <w:r>
              <w:rPr>
                <w:rFonts w:ascii="楷体_GB2312" w:eastAsia="楷体_GB2312" w:hint="eastAsia"/>
                <w:color w:val="000000"/>
                <w:sz w:val="18"/>
                <w:szCs w:val="18"/>
              </w:rPr>
              <w:t>其他</w:t>
            </w:r>
          </w:p>
          <w:p w:rsidR="002225EA" w:rsidRDefault="002225EA" w:rsidP="002225EA">
            <w:pPr>
              <w:jc w:val="center"/>
              <w:rPr>
                <w:rFonts w:ascii="楷体_GB2312" w:eastAsia="楷体_GB2312" w:hAnsi="宋体" w:cs="宋体"/>
                <w:color w:val="000000"/>
                <w:sz w:val="18"/>
                <w:szCs w:val="18"/>
              </w:rPr>
            </w:pPr>
            <w:r>
              <w:rPr>
                <w:rFonts w:ascii="楷体_GB2312" w:eastAsia="楷体_GB2312" w:hint="eastAsia"/>
                <w:color w:val="000000"/>
                <w:sz w:val="18"/>
                <w:szCs w:val="18"/>
              </w:rPr>
              <w:t>权力</w:t>
            </w:r>
          </w:p>
        </w:tc>
        <w:tc>
          <w:tcPr>
            <w:tcW w:w="709" w:type="dxa"/>
            <w:tcBorders>
              <w:top w:val="single" w:sz="4" w:space="0" w:color="auto"/>
              <w:left w:val="single" w:sz="4" w:space="0" w:color="auto"/>
              <w:bottom w:val="single" w:sz="4" w:space="0" w:color="auto"/>
              <w:right w:val="single" w:sz="4" w:space="0" w:color="auto"/>
            </w:tcBorders>
            <w:vAlign w:val="center"/>
          </w:tcPr>
          <w:p w:rsidR="002225EA" w:rsidRDefault="006218A9" w:rsidP="006218A9">
            <w:pPr>
              <w:jc w:val="center"/>
              <w:rPr>
                <w:rFonts w:ascii="楷体_GB2312" w:eastAsia="楷体_GB2312" w:hAnsi="宋体" w:cs="宋体"/>
                <w:color w:val="000000"/>
                <w:sz w:val="18"/>
                <w:szCs w:val="18"/>
              </w:rPr>
            </w:pPr>
            <w:r>
              <w:rPr>
                <w:rFonts w:ascii="Times New Roman" w:hAnsi="Times New Roman" w:cs="Times New Roman" w:hint="eastAsia"/>
                <w:b/>
                <w:bCs/>
                <w:color w:val="000000"/>
                <w:sz w:val="18"/>
                <w:szCs w:val="18"/>
              </w:rPr>
              <w:t>2400-I-00200-140222</w:t>
            </w:r>
            <w:r w:rsidR="002225EA">
              <w:rPr>
                <w:rFonts w:ascii="楷体_GB2312" w:eastAsia="楷体_GB2312" w:hint="eastAsia"/>
                <w:color w:val="000000"/>
                <w:sz w:val="18"/>
                <w:szCs w:val="18"/>
              </w:rPr>
              <w:t xml:space="preserve">　</w:t>
            </w:r>
          </w:p>
        </w:tc>
        <w:tc>
          <w:tcPr>
            <w:tcW w:w="851" w:type="dxa"/>
            <w:tcBorders>
              <w:top w:val="single" w:sz="4" w:space="0" w:color="auto"/>
              <w:left w:val="nil"/>
              <w:bottom w:val="single" w:sz="4" w:space="0" w:color="auto"/>
              <w:right w:val="single" w:sz="4" w:space="0" w:color="auto"/>
            </w:tcBorders>
            <w:vAlign w:val="center"/>
          </w:tcPr>
          <w:p w:rsidR="002225EA" w:rsidRDefault="002225EA">
            <w:pPr>
              <w:jc w:val="center"/>
              <w:rPr>
                <w:rFonts w:ascii="楷体_GB2312" w:eastAsia="楷体_GB2312" w:hAnsi="宋体" w:cs="宋体"/>
                <w:color w:val="000000"/>
                <w:sz w:val="18"/>
                <w:szCs w:val="18"/>
              </w:rPr>
            </w:pPr>
            <w:r>
              <w:rPr>
                <w:rFonts w:ascii="楷体_GB2312" w:eastAsia="楷体_GB2312" w:hint="eastAsia"/>
                <w:color w:val="000000"/>
                <w:sz w:val="18"/>
                <w:szCs w:val="18"/>
              </w:rPr>
              <w:t>生产经营单位生产安全事故应急预案备案</w:t>
            </w:r>
          </w:p>
        </w:tc>
        <w:tc>
          <w:tcPr>
            <w:tcW w:w="567" w:type="dxa"/>
            <w:tcBorders>
              <w:top w:val="single" w:sz="4" w:space="0" w:color="auto"/>
              <w:left w:val="nil"/>
              <w:bottom w:val="single" w:sz="4" w:space="0" w:color="auto"/>
              <w:right w:val="single" w:sz="4" w:space="0" w:color="auto"/>
            </w:tcBorders>
            <w:vAlign w:val="center"/>
          </w:tcPr>
          <w:p w:rsidR="002225EA" w:rsidRDefault="002225EA">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rsidR="002225EA" w:rsidRDefault="002225EA">
            <w:pPr>
              <w:rPr>
                <w:rFonts w:ascii="楷体_GB2312" w:eastAsia="楷体_GB2312"/>
                <w:color w:val="000000"/>
                <w:sz w:val="18"/>
                <w:szCs w:val="18"/>
              </w:rPr>
            </w:pPr>
            <w:r>
              <w:rPr>
                <w:rFonts w:ascii="楷体_GB2312" w:eastAsia="楷体_GB2312" w:hint="eastAsia"/>
                <w:color w:val="000000"/>
                <w:sz w:val="18"/>
                <w:szCs w:val="18"/>
              </w:rPr>
              <w:t xml:space="preserve">   【部门规章】国家安监总局《生产安全事故应急预案管理办法》（2009年4月1日第17号总局令颁布）第四条、第十九条。</w:t>
            </w:r>
          </w:p>
          <w:p w:rsidR="002225EA" w:rsidRDefault="002225EA">
            <w:pPr>
              <w:rPr>
                <w:rFonts w:ascii="楷体_GB2312" w:eastAsia="楷体_GB2312"/>
                <w:color w:val="000000"/>
                <w:sz w:val="18"/>
                <w:szCs w:val="18"/>
              </w:rPr>
            </w:pPr>
            <w:r>
              <w:rPr>
                <w:rFonts w:ascii="楷体_GB2312" w:eastAsia="楷体_GB2312" w:hint="eastAsia"/>
                <w:color w:val="000000"/>
                <w:sz w:val="18"/>
                <w:szCs w:val="18"/>
              </w:rPr>
              <w:t xml:space="preserve">【规范性文件】山西省安监局《山西省安全生产应急预案管理办法》（晋安监应急字（2008）370号）第十二条。   </w:t>
            </w:r>
          </w:p>
          <w:p w:rsidR="002225EA" w:rsidRDefault="002225EA">
            <w:pPr>
              <w:rPr>
                <w:rFonts w:ascii="楷体_GB2312" w:eastAsia="楷体_GB2312" w:hAnsi="宋体" w:cs="宋体"/>
                <w:color w:val="000000"/>
                <w:sz w:val="18"/>
                <w:szCs w:val="18"/>
              </w:rPr>
            </w:pPr>
            <w:r>
              <w:rPr>
                <w:rFonts w:ascii="楷体_GB2312" w:eastAsia="楷体_GB2312" w:hint="eastAsia"/>
                <w:color w:val="000000"/>
                <w:sz w:val="18"/>
                <w:szCs w:val="18"/>
              </w:rPr>
              <w:t>【规范性文件】大同市人民政府《大同市生产安全事故应急预案管理实施细则》（同政办发［2009］181号）第十六条。</w:t>
            </w:r>
          </w:p>
        </w:tc>
        <w:tc>
          <w:tcPr>
            <w:tcW w:w="5812" w:type="dxa"/>
            <w:tcBorders>
              <w:top w:val="single" w:sz="4" w:space="0" w:color="auto"/>
              <w:left w:val="single" w:sz="4" w:space="0" w:color="auto"/>
              <w:bottom w:val="single" w:sz="4" w:space="0" w:color="auto"/>
              <w:right w:val="single" w:sz="4" w:space="0" w:color="auto"/>
            </w:tcBorders>
            <w:vAlign w:val="center"/>
          </w:tcPr>
          <w:p w:rsidR="002225EA" w:rsidRDefault="002225EA">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r>
              <w:rPr>
                <w:rFonts w:ascii="楷体_GB2312" w:eastAsia="楷体_GB2312" w:hint="eastAsia"/>
                <w:b/>
                <w:bCs/>
                <w:color w:val="000000"/>
                <w:sz w:val="18"/>
                <w:szCs w:val="18"/>
              </w:rPr>
              <w:t>1.受理责任：</w:t>
            </w:r>
            <w:r>
              <w:rPr>
                <w:rFonts w:ascii="楷体_GB2312" w:eastAsia="楷体_GB2312" w:hint="eastAsia"/>
                <w:color w:val="000000"/>
                <w:sz w:val="18"/>
                <w:szCs w:val="18"/>
              </w:rPr>
              <w:t>公示依法应当提交的材料；一次性告知补正材料；依法受理或不予受理（不予受理应当告知理由）。</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2.审查责任：</w:t>
            </w:r>
            <w:r>
              <w:rPr>
                <w:rFonts w:ascii="楷体_GB2312" w:eastAsia="楷体_GB2312" w:hint="eastAsia"/>
                <w:color w:val="000000"/>
                <w:sz w:val="18"/>
                <w:szCs w:val="18"/>
              </w:rPr>
              <w:t>按照《生产安全事故应急预案管理办法》（国家安全监管总局令第17号）规定应当提交的材料进行审查；提出审查意见。</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3.决定责任</w:t>
            </w:r>
            <w:r>
              <w:rPr>
                <w:rFonts w:ascii="楷体_GB2312" w:eastAsia="楷体_GB2312" w:hint="eastAsia"/>
                <w:color w:val="000000"/>
                <w:sz w:val="18"/>
                <w:szCs w:val="18"/>
              </w:rPr>
              <w:t>：经审查符合要求的，予以备案并出具应急预案备案登记表；不符合要求的，不予备案并说明理由。</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4.送达责任：</w:t>
            </w:r>
            <w:r>
              <w:rPr>
                <w:rFonts w:ascii="楷体_GB2312" w:eastAsia="楷体_GB2312" w:hint="eastAsia"/>
                <w:color w:val="000000"/>
                <w:sz w:val="18"/>
                <w:szCs w:val="18"/>
              </w:rPr>
              <w:t>通知申请备案单位领取备案登记表或不予备案的理由。</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 xml:space="preserve"> 5.事后监管责任：</w:t>
            </w:r>
            <w:r>
              <w:rPr>
                <w:rFonts w:ascii="楷体_GB2312" w:eastAsia="楷体_GB2312" w:hint="eastAsia"/>
                <w:color w:val="000000"/>
                <w:sz w:val="18"/>
                <w:szCs w:val="18"/>
              </w:rPr>
              <w:t>建立应急预案备案登记建档制度，对生产经营单位进行监督检查，发现未按照规定报送应急预案备案的，责令整改并依法实施行政处罚。</w:t>
            </w:r>
            <w:r>
              <w:rPr>
                <w:rFonts w:ascii="楷体_GB2312" w:eastAsia="楷体_GB2312" w:hint="eastAsia"/>
                <w:color w:val="000000"/>
                <w:sz w:val="18"/>
                <w:szCs w:val="18"/>
              </w:rPr>
              <w:br/>
              <w:t xml:space="preserve">  </w:t>
            </w:r>
            <w:r>
              <w:rPr>
                <w:rFonts w:ascii="楷体_GB2312" w:eastAsia="楷体_GB2312" w:hint="eastAsia"/>
                <w:b/>
                <w:bCs/>
                <w:color w:val="000000"/>
                <w:sz w:val="18"/>
                <w:szCs w:val="18"/>
              </w:rPr>
              <w:t>6.其他：</w:t>
            </w:r>
            <w:r>
              <w:rPr>
                <w:rFonts w:ascii="楷体_GB2312" w:eastAsia="楷体_GB2312" w:hint="eastAsia"/>
                <w:color w:val="000000"/>
                <w:sz w:val="18"/>
                <w:szCs w:val="18"/>
              </w:rPr>
              <w:t>法律、法规、规章及文件规定应履行的责任。</w:t>
            </w:r>
          </w:p>
        </w:tc>
        <w:tc>
          <w:tcPr>
            <w:tcW w:w="2126" w:type="dxa"/>
            <w:tcBorders>
              <w:top w:val="single" w:sz="4" w:space="0" w:color="auto"/>
              <w:left w:val="single" w:sz="4" w:space="0" w:color="auto"/>
              <w:bottom w:val="single" w:sz="4" w:space="0" w:color="auto"/>
              <w:right w:val="single" w:sz="4" w:space="0" w:color="auto"/>
            </w:tcBorders>
            <w:vAlign w:val="center"/>
          </w:tcPr>
          <w:p w:rsidR="002225EA" w:rsidRDefault="002225EA">
            <w:pPr>
              <w:rPr>
                <w:rFonts w:ascii="楷体_GB2312" w:eastAsia="楷体_GB2312" w:hAnsi="宋体" w:cs="宋体"/>
                <w:color w:val="000000"/>
                <w:sz w:val="18"/>
                <w:szCs w:val="18"/>
              </w:rPr>
            </w:pPr>
            <w:r>
              <w:rPr>
                <w:rFonts w:ascii="楷体_GB2312" w:eastAsia="楷体_GB2312" w:hint="eastAsia"/>
                <w:color w:val="000000"/>
                <w:sz w:val="18"/>
                <w:szCs w:val="18"/>
              </w:rPr>
              <w:t xml:space="preserve">  国家安全监管总局《生产安全生产事故应急预案管理办法》（第17号令）第二十条、第二十一条、第二十二条。    </w:t>
            </w:r>
          </w:p>
        </w:tc>
        <w:tc>
          <w:tcPr>
            <w:tcW w:w="851" w:type="dxa"/>
            <w:tcBorders>
              <w:top w:val="single" w:sz="4" w:space="0" w:color="auto"/>
              <w:left w:val="single" w:sz="4" w:space="0" w:color="auto"/>
              <w:bottom w:val="single" w:sz="4" w:space="0" w:color="auto"/>
              <w:right w:val="single" w:sz="4" w:space="0" w:color="auto"/>
            </w:tcBorders>
            <w:vAlign w:val="center"/>
          </w:tcPr>
          <w:p w:rsidR="002225EA" w:rsidRDefault="002225EA">
            <w:pPr>
              <w:jc w:val="center"/>
              <w:rPr>
                <w:rFonts w:ascii="楷体_GB2312" w:eastAsia="楷体_GB2312" w:hAnsi="宋体" w:cs="宋体"/>
                <w:color w:val="000000"/>
                <w:sz w:val="18"/>
                <w:szCs w:val="18"/>
              </w:rPr>
            </w:pPr>
            <w:r>
              <w:rPr>
                <w:rFonts w:ascii="楷体_GB2312" w:eastAsia="楷体_GB2312" w:hint="eastAsia"/>
                <w:color w:val="000000"/>
                <w:sz w:val="18"/>
                <w:szCs w:val="18"/>
              </w:rPr>
              <w:t>工矿商贸及企业行业生产经营单位的应急救援预案（央企、省企、市企、非煤矿山、危险化学品、交通、电力、建筑、旅游、特种设备、消防等除外）</w:t>
            </w:r>
          </w:p>
        </w:tc>
      </w:tr>
      <w:tr w:rsidR="002225EA" w:rsidTr="002225EA">
        <w:trPr>
          <w:trHeight w:val="2876"/>
          <w:tblHeader/>
        </w:trPr>
        <w:tc>
          <w:tcPr>
            <w:tcW w:w="425" w:type="dxa"/>
            <w:tcBorders>
              <w:top w:val="single" w:sz="4" w:space="0" w:color="auto"/>
              <w:left w:val="single" w:sz="4" w:space="0" w:color="auto"/>
              <w:bottom w:val="single" w:sz="4" w:space="0" w:color="auto"/>
              <w:right w:val="single" w:sz="4" w:space="0" w:color="auto"/>
            </w:tcBorders>
            <w:vAlign w:val="center"/>
          </w:tcPr>
          <w:p w:rsidR="002225EA" w:rsidRDefault="002225EA">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D5258D" w:rsidRDefault="002225EA" w:rsidP="00D5258D">
            <w:pPr>
              <w:jc w:val="center"/>
              <w:rPr>
                <w:rFonts w:ascii="楷体_GB2312" w:eastAsia="楷体_GB2312"/>
                <w:color w:val="000000"/>
                <w:sz w:val="18"/>
                <w:szCs w:val="18"/>
              </w:rPr>
            </w:pPr>
            <w:r>
              <w:rPr>
                <w:rFonts w:ascii="楷体_GB2312" w:eastAsia="楷体_GB2312" w:hint="eastAsia"/>
                <w:color w:val="000000"/>
                <w:sz w:val="18"/>
                <w:szCs w:val="18"/>
              </w:rPr>
              <w:t>其他</w:t>
            </w:r>
          </w:p>
          <w:p w:rsidR="002225EA" w:rsidRDefault="002225EA" w:rsidP="00D5258D">
            <w:pPr>
              <w:jc w:val="center"/>
              <w:rPr>
                <w:rFonts w:ascii="楷体_GB2312" w:eastAsia="楷体_GB2312" w:hAnsi="宋体" w:cs="宋体"/>
                <w:color w:val="000000"/>
                <w:sz w:val="18"/>
                <w:szCs w:val="18"/>
              </w:rPr>
            </w:pPr>
            <w:r>
              <w:rPr>
                <w:rFonts w:ascii="楷体_GB2312" w:eastAsia="楷体_GB2312" w:hint="eastAsia"/>
                <w:color w:val="000000"/>
                <w:sz w:val="18"/>
                <w:szCs w:val="18"/>
              </w:rPr>
              <w:t>权力</w:t>
            </w:r>
          </w:p>
        </w:tc>
        <w:tc>
          <w:tcPr>
            <w:tcW w:w="709" w:type="dxa"/>
            <w:tcBorders>
              <w:top w:val="single" w:sz="4" w:space="0" w:color="auto"/>
              <w:left w:val="single" w:sz="4" w:space="0" w:color="auto"/>
              <w:bottom w:val="single" w:sz="4" w:space="0" w:color="auto"/>
              <w:right w:val="single" w:sz="4" w:space="0" w:color="auto"/>
            </w:tcBorders>
            <w:vAlign w:val="center"/>
          </w:tcPr>
          <w:p w:rsidR="002225EA" w:rsidRDefault="006218A9" w:rsidP="006218A9">
            <w:pPr>
              <w:jc w:val="center"/>
              <w:rPr>
                <w:rFonts w:ascii="楷体_GB2312" w:eastAsia="楷体_GB2312" w:hAnsi="宋体" w:cs="宋体"/>
                <w:color w:val="000000"/>
                <w:sz w:val="18"/>
                <w:szCs w:val="18"/>
              </w:rPr>
            </w:pPr>
            <w:r>
              <w:rPr>
                <w:rFonts w:ascii="Times New Roman" w:hAnsi="Times New Roman" w:cs="Times New Roman" w:hint="eastAsia"/>
                <w:b/>
                <w:bCs/>
                <w:color w:val="000000"/>
                <w:sz w:val="18"/>
                <w:szCs w:val="18"/>
              </w:rPr>
              <w:t>2400-I-00300-140222</w:t>
            </w:r>
            <w:r w:rsidR="002225EA">
              <w:rPr>
                <w:rFonts w:ascii="楷体_GB2312" w:eastAsia="楷体_GB2312" w:hint="eastAsia"/>
                <w:color w:val="000000"/>
                <w:sz w:val="18"/>
                <w:szCs w:val="18"/>
              </w:rPr>
              <w:t xml:space="preserve">　</w:t>
            </w:r>
          </w:p>
        </w:tc>
        <w:tc>
          <w:tcPr>
            <w:tcW w:w="851" w:type="dxa"/>
            <w:tcBorders>
              <w:top w:val="single" w:sz="4" w:space="0" w:color="auto"/>
              <w:left w:val="nil"/>
              <w:bottom w:val="single" w:sz="4" w:space="0" w:color="auto"/>
              <w:right w:val="single" w:sz="4" w:space="0" w:color="auto"/>
            </w:tcBorders>
            <w:vAlign w:val="center"/>
          </w:tcPr>
          <w:p w:rsidR="002225EA" w:rsidRDefault="002225EA">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经营第三类非药品类易制毒化学品备案 </w:t>
            </w:r>
          </w:p>
        </w:tc>
        <w:tc>
          <w:tcPr>
            <w:tcW w:w="567" w:type="dxa"/>
            <w:tcBorders>
              <w:top w:val="single" w:sz="4" w:space="0" w:color="auto"/>
              <w:left w:val="nil"/>
              <w:bottom w:val="single" w:sz="4" w:space="0" w:color="auto"/>
              <w:right w:val="single" w:sz="4" w:space="0" w:color="auto"/>
            </w:tcBorders>
            <w:vAlign w:val="center"/>
          </w:tcPr>
          <w:p w:rsidR="002225EA" w:rsidRDefault="002225EA">
            <w:pPr>
              <w:jc w:val="cente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rsidR="002225EA" w:rsidRDefault="002225EA" w:rsidP="002225EA">
            <w:pPr>
              <w:rPr>
                <w:rFonts w:ascii="楷体_GB2312" w:eastAsia="楷体_GB2312"/>
                <w:color w:val="000000"/>
                <w:sz w:val="18"/>
                <w:szCs w:val="18"/>
              </w:rPr>
            </w:pPr>
            <w:r>
              <w:rPr>
                <w:rFonts w:ascii="楷体_GB2312" w:eastAsia="楷体_GB2312" w:hint="eastAsia"/>
                <w:color w:val="000000"/>
                <w:sz w:val="18"/>
                <w:szCs w:val="18"/>
              </w:rPr>
              <w:t xml:space="preserve">   【行政法规】《易制毒化学品管理条例》（国务院令第445号）第十三条　 </w:t>
            </w:r>
          </w:p>
          <w:p w:rsidR="002225EA" w:rsidRDefault="002225EA" w:rsidP="002225EA">
            <w:pPr>
              <w:rPr>
                <w:rFonts w:ascii="楷体_GB2312" w:eastAsia="楷体_GB2312" w:hAnsi="宋体" w:cs="宋体"/>
                <w:color w:val="000000"/>
                <w:sz w:val="18"/>
                <w:szCs w:val="18"/>
              </w:rPr>
            </w:pPr>
            <w:r>
              <w:rPr>
                <w:rFonts w:ascii="楷体_GB2312" w:eastAsia="楷体_GB2312" w:hint="eastAsia"/>
                <w:color w:val="000000"/>
                <w:sz w:val="18"/>
                <w:szCs w:val="18"/>
              </w:rPr>
              <w:t xml:space="preserve">【部门规章】《非药品类易制毒化学品生产、经营许可办法》（2006年国家安监总局令第5号）第三条第三款 </w:t>
            </w:r>
          </w:p>
        </w:tc>
        <w:tc>
          <w:tcPr>
            <w:tcW w:w="5812" w:type="dxa"/>
            <w:tcBorders>
              <w:top w:val="single" w:sz="4" w:space="0" w:color="auto"/>
              <w:left w:val="single" w:sz="4" w:space="0" w:color="auto"/>
              <w:bottom w:val="single" w:sz="4" w:space="0" w:color="auto"/>
              <w:right w:val="single" w:sz="4" w:space="0" w:color="auto"/>
            </w:tcBorders>
            <w:vAlign w:val="center"/>
          </w:tcPr>
          <w:p w:rsidR="002225EA" w:rsidRDefault="002225EA" w:rsidP="006218A9">
            <w:pPr>
              <w:jc w:val="left"/>
              <w:rPr>
                <w:rFonts w:ascii="楷体_GB2312" w:eastAsia="楷体_GB2312" w:hAnsi="宋体" w:cs="宋体"/>
                <w:color w:val="000000"/>
                <w:sz w:val="18"/>
                <w:szCs w:val="18"/>
              </w:rPr>
            </w:pPr>
            <w:r>
              <w:rPr>
                <w:rFonts w:ascii="楷体_GB2312" w:eastAsia="楷体_GB2312" w:hint="eastAsia"/>
                <w:color w:val="000000"/>
                <w:sz w:val="18"/>
                <w:szCs w:val="18"/>
              </w:rPr>
              <w:t xml:space="preserve">  1.受理责任：对申请人提交的申请文件、资料进行审查，决定是否受理（需知补正材料的，一次性告）。依法不予受理的，告知不予受理理由。</w:t>
            </w:r>
            <w:r>
              <w:rPr>
                <w:rFonts w:ascii="楷体_GB2312" w:eastAsia="楷体_GB2312" w:hint="eastAsia"/>
                <w:color w:val="000000"/>
                <w:sz w:val="18"/>
                <w:szCs w:val="18"/>
              </w:rPr>
              <w:br/>
              <w:t xml:space="preserve">  2.审查责任：自受理之日起20个工作日内，组织专家组进行技术评审。</w:t>
            </w:r>
            <w:r>
              <w:rPr>
                <w:rFonts w:ascii="楷体_GB2312" w:eastAsia="楷体_GB2312" w:hint="eastAsia"/>
                <w:color w:val="000000"/>
                <w:sz w:val="18"/>
                <w:szCs w:val="18"/>
              </w:rPr>
              <w:br/>
              <w:t xml:space="preserve">  3.决定责任：根据专家组提交的技术评审报告和统筹规划、总量控制等要求作出资质认可决定。决定不予认可的，应当向申请人书面说明理由。</w:t>
            </w:r>
            <w:r>
              <w:rPr>
                <w:rFonts w:ascii="楷体_GB2312" w:eastAsia="楷体_GB2312" w:hint="eastAsia"/>
                <w:color w:val="000000"/>
                <w:sz w:val="18"/>
                <w:szCs w:val="18"/>
              </w:rPr>
              <w:br/>
              <w:t xml:space="preserve">  4.送达责任：自作出决定之日起10个工作日内向申请人颁发资质证书，并法定时限内送达申请人，在本局网站公示一次。</w:t>
            </w:r>
            <w:r>
              <w:rPr>
                <w:rFonts w:ascii="楷体_GB2312" w:eastAsia="楷体_GB2312" w:hint="eastAsia"/>
                <w:color w:val="000000"/>
                <w:sz w:val="18"/>
                <w:szCs w:val="18"/>
              </w:rPr>
              <w:br/>
              <w:t xml:space="preserve">  5.事后监督责任：加强对职业卫生技术服务机构及专职技术人员的监督检查，对取得资质的职业卫生技术服务机构每年进行评估检查。</w:t>
            </w:r>
            <w:r>
              <w:rPr>
                <w:rFonts w:ascii="楷体_GB2312" w:eastAsia="楷体_GB2312" w:hint="eastAsia"/>
                <w:color w:val="000000"/>
                <w:sz w:val="18"/>
                <w:szCs w:val="18"/>
              </w:rPr>
              <w:br/>
              <w:t xml:space="preserve">  6.其他：法律法规规章规定应履行的责任。</w:t>
            </w:r>
          </w:p>
        </w:tc>
        <w:tc>
          <w:tcPr>
            <w:tcW w:w="2126" w:type="dxa"/>
            <w:tcBorders>
              <w:top w:val="single" w:sz="4" w:space="0" w:color="auto"/>
              <w:left w:val="single" w:sz="4" w:space="0" w:color="auto"/>
              <w:bottom w:val="single" w:sz="4" w:space="0" w:color="auto"/>
              <w:right w:val="single" w:sz="4" w:space="0" w:color="auto"/>
            </w:tcBorders>
            <w:vAlign w:val="center"/>
          </w:tcPr>
          <w:p w:rsidR="002225EA" w:rsidRDefault="002225EA">
            <w:pPr>
              <w:rPr>
                <w:rFonts w:ascii="楷体_GB2312" w:eastAsia="楷体_GB2312" w:hAnsi="宋体" w:cs="宋体"/>
                <w:color w:val="000000"/>
                <w:sz w:val="18"/>
                <w:szCs w:val="18"/>
              </w:rPr>
            </w:pPr>
            <w:r>
              <w:rPr>
                <w:rFonts w:ascii="楷体_GB2312" w:eastAsia="楷体_GB2312" w:hint="eastAsia"/>
                <w:color w:val="000000"/>
                <w:sz w:val="18"/>
                <w:szCs w:val="18"/>
              </w:rPr>
              <w:t xml:space="preserve"> 国务院令第445号第十三条，国家安监总局令第5号令第二十一条、第二十五条、第二十六条、第二十七条、第二十八条。</w:t>
            </w:r>
          </w:p>
        </w:tc>
        <w:tc>
          <w:tcPr>
            <w:tcW w:w="851" w:type="dxa"/>
            <w:tcBorders>
              <w:top w:val="single" w:sz="4" w:space="0" w:color="auto"/>
              <w:left w:val="single" w:sz="4" w:space="0" w:color="auto"/>
              <w:bottom w:val="single" w:sz="4" w:space="0" w:color="auto"/>
              <w:right w:val="single" w:sz="4" w:space="0" w:color="auto"/>
            </w:tcBorders>
            <w:vAlign w:val="center"/>
          </w:tcPr>
          <w:p w:rsidR="002225EA" w:rsidRDefault="002225EA">
            <w:pPr>
              <w:rPr>
                <w:rFonts w:ascii="楷体_GB2312" w:eastAsia="楷体_GB2312" w:hAnsi="宋体" w:cs="宋体"/>
                <w:color w:val="000000"/>
                <w:sz w:val="18"/>
                <w:szCs w:val="18"/>
              </w:rPr>
            </w:pPr>
            <w:r>
              <w:rPr>
                <w:rFonts w:ascii="楷体_GB2312" w:eastAsia="楷体_GB2312" w:hint="eastAsia"/>
                <w:color w:val="000000"/>
                <w:sz w:val="18"/>
                <w:szCs w:val="18"/>
              </w:rPr>
              <w:t xml:space="preserve">　</w:t>
            </w:r>
          </w:p>
        </w:tc>
      </w:tr>
      <w:tr w:rsidR="002225EA" w:rsidTr="002225EA">
        <w:trPr>
          <w:trHeight w:val="3537"/>
          <w:tblHeader/>
        </w:trPr>
        <w:tc>
          <w:tcPr>
            <w:tcW w:w="425" w:type="dxa"/>
            <w:tcBorders>
              <w:top w:val="single" w:sz="4" w:space="0" w:color="auto"/>
              <w:left w:val="single" w:sz="4" w:space="0" w:color="auto"/>
              <w:bottom w:val="single" w:sz="4" w:space="0" w:color="auto"/>
              <w:right w:val="single" w:sz="4" w:space="0" w:color="auto"/>
            </w:tcBorders>
            <w:vAlign w:val="center"/>
          </w:tcPr>
          <w:p w:rsidR="002225EA" w:rsidRPr="00D5258D" w:rsidRDefault="002225EA">
            <w:pPr>
              <w:jc w:val="center"/>
              <w:rPr>
                <w:rFonts w:ascii="楷体_GB2312" w:eastAsia="楷体_GB2312"/>
                <w:color w:val="000000"/>
                <w:sz w:val="18"/>
                <w:szCs w:val="18"/>
              </w:rPr>
            </w:pPr>
            <w:r w:rsidRPr="00D5258D">
              <w:rPr>
                <w:rFonts w:ascii="楷体_GB2312" w:eastAsia="楷体_GB2312"/>
                <w:color w:val="000000"/>
                <w:sz w:val="18"/>
                <w:szCs w:val="18"/>
              </w:rPr>
              <w:lastRenderedPageBreak/>
              <w:t>4</w:t>
            </w:r>
          </w:p>
        </w:tc>
        <w:tc>
          <w:tcPr>
            <w:tcW w:w="709" w:type="dxa"/>
            <w:tcBorders>
              <w:top w:val="single" w:sz="4" w:space="0" w:color="auto"/>
              <w:left w:val="single" w:sz="4" w:space="0" w:color="auto"/>
              <w:bottom w:val="single" w:sz="4" w:space="0" w:color="auto"/>
              <w:right w:val="single" w:sz="4" w:space="0" w:color="auto"/>
            </w:tcBorders>
            <w:vAlign w:val="center"/>
          </w:tcPr>
          <w:p w:rsidR="002225EA" w:rsidRDefault="002225EA" w:rsidP="002225EA">
            <w:pPr>
              <w:jc w:val="center"/>
              <w:rPr>
                <w:rFonts w:ascii="楷体_GB2312" w:eastAsia="楷体_GB2312"/>
                <w:color w:val="000000"/>
                <w:sz w:val="18"/>
                <w:szCs w:val="18"/>
              </w:rPr>
            </w:pPr>
            <w:r>
              <w:rPr>
                <w:rFonts w:ascii="楷体_GB2312" w:eastAsia="楷体_GB2312" w:hint="eastAsia"/>
                <w:color w:val="000000"/>
                <w:sz w:val="18"/>
                <w:szCs w:val="18"/>
              </w:rPr>
              <w:t>其他</w:t>
            </w:r>
          </w:p>
          <w:p w:rsidR="002225EA" w:rsidRPr="00D5258D" w:rsidRDefault="002225EA" w:rsidP="002225EA">
            <w:pPr>
              <w:jc w:val="center"/>
              <w:rPr>
                <w:rFonts w:ascii="楷体_GB2312" w:eastAsia="楷体_GB2312"/>
                <w:color w:val="000000"/>
                <w:sz w:val="18"/>
                <w:szCs w:val="18"/>
              </w:rPr>
            </w:pPr>
            <w:r>
              <w:rPr>
                <w:rFonts w:ascii="楷体_GB2312" w:eastAsia="楷体_GB2312" w:hint="eastAsia"/>
                <w:color w:val="000000"/>
                <w:sz w:val="18"/>
                <w:szCs w:val="18"/>
              </w:rPr>
              <w:t>权力</w:t>
            </w:r>
          </w:p>
        </w:tc>
        <w:tc>
          <w:tcPr>
            <w:tcW w:w="709" w:type="dxa"/>
            <w:tcBorders>
              <w:top w:val="single" w:sz="4" w:space="0" w:color="auto"/>
              <w:left w:val="single" w:sz="4" w:space="0" w:color="auto"/>
              <w:bottom w:val="single" w:sz="4" w:space="0" w:color="auto"/>
              <w:right w:val="single" w:sz="4" w:space="0" w:color="auto"/>
            </w:tcBorders>
            <w:vAlign w:val="center"/>
          </w:tcPr>
          <w:p w:rsidR="002225EA" w:rsidRPr="00D5258D" w:rsidRDefault="006218A9" w:rsidP="006218A9">
            <w:pPr>
              <w:jc w:val="center"/>
              <w:rPr>
                <w:rFonts w:ascii="楷体_GB2312" w:eastAsia="楷体_GB2312"/>
                <w:color w:val="000000"/>
                <w:sz w:val="18"/>
                <w:szCs w:val="18"/>
              </w:rPr>
            </w:pPr>
            <w:r>
              <w:rPr>
                <w:rFonts w:ascii="Times New Roman" w:hAnsi="Times New Roman" w:cs="Times New Roman" w:hint="eastAsia"/>
                <w:b/>
                <w:bCs/>
                <w:color w:val="000000"/>
                <w:sz w:val="18"/>
                <w:szCs w:val="18"/>
              </w:rPr>
              <w:t>2400-I-00400-140222</w:t>
            </w:r>
            <w:r w:rsidR="002225EA">
              <w:rPr>
                <w:rFonts w:ascii="楷体_GB2312" w:eastAsia="楷体_GB2312" w:hint="eastAsia"/>
                <w:color w:val="000000"/>
                <w:sz w:val="18"/>
                <w:szCs w:val="18"/>
              </w:rPr>
              <w:t xml:space="preserve">　</w:t>
            </w:r>
          </w:p>
        </w:tc>
        <w:tc>
          <w:tcPr>
            <w:tcW w:w="851" w:type="dxa"/>
            <w:tcBorders>
              <w:top w:val="single" w:sz="4" w:space="0" w:color="auto"/>
              <w:left w:val="nil"/>
              <w:bottom w:val="single" w:sz="4" w:space="0" w:color="auto"/>
              <w:right w:val="single" w:sz="4" w:space="0" w:color="auto"/>
            </w:tcBorders>
            <w:vAlign w:val="center"/>
          </w:tcPr>
          <w:p w:rsidR="002225EA" w:rsidRPr="00D5258D" w:rsidRDefault="002225EA">
            <w:pPr>
              <w:jc w:val="center"/>
              <w:rPr>
                <w:rFonts w:ascii="楷体_GB2312" w:eastAsia="楷体_GB2312"/>
                <w:color w:val="000000"/>
                <w:sz w:val="18"/>
                <w:szCs w:val="18"/>
              </w:rPr>
            </w:pPr>
            <w:r>
              <w:rPr>
                <w:rFonts w:ascii="楷体_GB2312" w:eastAsia="楷体_GB2312" w:hint="eastAsia"/>
                <w:color w:val="000000"/>
                <w:sz w:val="18"/>
                <w:szCs w:val="18"/>
              </w:rPr>
              <w:t>建设项目职业病危害预评价报告备案</w:t>
            </w:r>
          </w:p>
        </w:tc>
        <w:tc>
          <w:tcPr>
            <w:tcW w:w="567" w:type="dxa"/>
            <w:tcBorders>
              <w:top w:val="single" w:sz="4" w:space="0" w:color="auto"/>
              <w:left w:val="nil"/>
              <w:bottom w:val="single" w:sz="4" w:space="0" w:color="auto"/>
              <w:right w:val="single" w:sz="4" w:space="0" w:color="auto"/>
            </w:tcBorders>
            <w:vAlign w:val="center"/>
          </w:tcPr>
          <w:p w:rsidR="002225EA" w:rsidRPr="002225EA" w:rsidRDefault="002225EA">
            <w:pPr>
              <w:jc w:val="center"/>
              <w:rPr>
                <w:rFonts w:ascii="楷体_GB2312" w:eastAsia="楷体_GB2312"/>
                <w:color w:val="000000"/>
                <w:sz w:val="18"/>
                <w:szCs w:val="18"/>
              </w:rPr>
            </w:pPr>
            <w:r>
              <w:rPr>
                <w:rFonts w:ascii="楷体_GB2312" w:eastAsia="楷体_GB2312" w:hint="eastAsia"/>
                <w:color w:val="000000"/>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rsidR="002225EA" w:rsidRPr="002225EA" w:rsidRDefault="002225EA" w:rsidP="002225EA">
            <w:pPr>
              <w:ind w:firstLine="240"/>
              <w:rPr>
                <w:rFonts w:ascii="楷体_GB2312" w:eastAsia="楷体_GB2312"/>
                <w:color w:val="000000"/>
                <w:sz w:val="18"/>
                <w:szCs w:val="18"/>
              </w:rPr>
            </w:pPr>
            <w:r w:rsidRPr="002225EA">
              <w:rPr>
                <w:rFonts w:ascii="楷体_GB2312" w:eastAsia="楷体_GB2312" w:hint="eastAsia"/>
                <w:color w:val="000000"/>
                <w:sz w:val="18"/>
                <w:szCs w:val="18"/>
              </w:rPr>
              <w:t>【部门规章】《建设项目职业卫生“三同时”监督管理暂行办法》（2012年国家安监总局令第51号）第六条</w:t>
            </w:r>
          </w:p>
          <w:p w:rsidR="002225EA" w:rsidRPr="002225EA" w:rsidRDefault="002225EA" w:rsidP="002225EA">
            <w:pPr>
              <w:ind w:firstLine="240"/>
              <w:rPr>
                <w:rFonts w:ascii="楷体_GB2312" w:eastAsia="楷体_GB2312"/>
                <w:color w:val="000000"/>
                <w:sz w:val="18"/>
                <w:szCs w:val="18"/>
              </w:rPr>
            </w:pPr>
            <w:r w:rsidRPr="002225EA">
              <w:rPr>
                <w:rFonts w:ascii="楷体_GB2312" w:eastAsia="楷体_GB2312" w:hint="eastAsia"/>
                <w:color w:val="000000"/>
                <w:sz w:val="18"/>
                <w:szCs w:val="18"/>
              </w:rPr>
              <w:t>【部门规范性文件】山西市安监局《山西市建设项目职业卫生“三同时”监督管理暂行实施意见》（晋安监职监字［2013］12号）第十三条</w:t>
            </w:r>
          </w:p>
        </w:tc>
        <w:tc>
          <w:tcPr>
            <w:tcW w:w="5812" w:type="dxa"/>
            <w:tcBorders>
              <w:top w:val="single" w:sz="4" w:space="0" w:color="auto"/>
              <w:left w:val="single" w:sz="4" w:space="0" w:color="auto"/>
              <w:bottom w:val="single" w:sz="4" w:space="0" w:color="auto"/>
              <w:right w:val="single" w:sz="4" w:space="0" w:color="auto"/>
            </w:tcBorders>
            <w:vAlign w:val="center"/>
          </w:tcPr>
          <w:p w:rsidR="002225EA" w:rsidRPr="00D5258D" w:rsidRDefault="002225EA" w:rsidP="006218A9">
            <w:pPr>
              <w:jc w:val="left"/>
              <w:rPr>
                <w:rFonts w:ascii="楷体_GB2312" w:eastAsia="楷体_GB2312"/>
                <w:color w:val="000000"/>
                <w:sz w:val="18"/>
                <w:szCs w:val="18"/>
              </w:rPr>
            </w:pPr>
            <w:r>
              <w:rPr>
                <w:rFonts w:ascii="楷体_GB2312" w:eastAsia="楷体_GB2312" w:hint="eastAsia"/>
                <w:color w:val="000000"/>
                <w:sz w:val="18"/>
                <w:szCs w:val="18"/>
              </w:rPr>
              <w:t xml:space="preserve">  1.受理责任：对申请人提交的申请文件、资料进行审查，决定是否受理（需知补正材料的，一次性告）。依法不予受理的，告知不予受理理由。</w:t>
            </w:r>
            <w:r>
              <w:rPr>
                <w:rFonts w:ascii="楷体_GB2312" w:eastAsia="楷体_GB2312" w:hint="eastAsia"/>
                <w:color w:val="000000"/>
                <w:sz w:val="18"/>
                <w:szCs w:val="18"/>
              </w:rPr>
              <w:br/>
              <w:t xml:space="preserve">  2.审查责任：自受理之日起20个工作日内，组织专家组进行技术评审。</w:t>
            </w:r>
            <w:r>
              <w:rPr>
                <w:rFonts w:ascii="楷体_GB2312" w:eastAsia="楷体_GB2312" w:hint="eastAsia"/>
                <w:color w:val="000000"/>
                <w:sz w:val="18"/>
                <w:szCs w:val="18"/>
              </w:rPr>
              <w:br/>
              <w:t xml:space="preserve">  3.决定责任：根据专家组提交的技术评审报告和统筹规划、总量控制等要求作出资质认可决定。决定不予认可的，应当向申请人书面说明理由。</w:t>
            </w:r>
            <w:r>
              <w:rPr>
                <w:rFonts w:ascii="楷体_GB2312" w:eastAsia="楷体_GB2312" w:hint="eastAsia"/>
                <w:color w:val="000000"/>
                <w:sz w:val="18"/>
                <w:szCs w:val="18"/>
              </w:rPr>
              <w:br/>
              <w:t xml:space="preserve">  4.送达责任：自作出决定之日起3个工作日内向申请人发备案通知书，并法定时限内送达申请人。</w:t>
            </w:r>
            <w:r>
              <w:rPr>
                <w:rFonts w:ascii="楷体_GB2312" w:eastAsia="楷体_GB2312" w:hint="eastAsia"/>
                <w:color w:val="000000"/>
                <w:sz w:val="18"/>
                <w:szCs w:val="18"/>
              </w:rPr>
              <w:br/>
              <w:t xml:space="preserve">  5.事后监督责任：加强对职业卫生技术服务机构及专职技术人员的监督检查。</w:t>
            </w:r>
            <w:r>
              <w:rPr>
                <w:rFonts w:ascii="楷体_GB2312" w:eastAsia="楷体_GB2312" w:hint="eastAsia"/>
                <w:color w:val="000000"/>
                <w:sz w:val="18"/>
                <w:szCs w:val="18"/>
              </w:rPr>
              <w:br/>
              <w:t xml:space="preserve">  6.其他：法律法规规章规定应履行的责任。</w:t>
            </w:r>
          </w:p>
        </w:tc>
        <w:tc>
          <w:tcPr>
            <w:tcW w:w="2126" w:type="dxa"/>
            <w:tcBorders>
              <w:top w:val="single" w:sz="4" w:space="0" w:color="auto"/>
              <w:left w:val="single" w:sz="4" w:space="0" w:color="auto"/>
              <w:bottom w:val="single" w:sz="4" w:space="0" w:color="auto"/>
              <w:right w:val="single" w:sz="4" w:space="0" w:color="auto"/>
            </w:tcBorders>
            <w:vAlign w:val="center"/>
          </w:tcPr>
          <w:p w:rsidR="002225EA" w:rsidRPr="00D5258D" w:rsidRDefault="002225EA">
            <w:pPr>
              <w:rPr>
                <w:rFonts w:ascii="楷体_GB2312" w:eastAsia="楷体_GB2312"/>
                <w:color w:val="000000"/>
                <w:sz w:val="18"/>
                <w:szCs w:val="18"/>
              </w:rPr>
            </w:pPr>
            <w:r>
              <w:rPr>
                <w:rFonts w:ascii="楷体_GB2312" w:eastAsia="楷体_GB2312" w:hint="eastAsia"/>
                <w:color w:val="000000"/>
                <w:sz w:val="18"/>
                <w:szCs w:val="18"/>
              </w:rPr>
              <w:t xml:space="preserve">　国家安监总局第51号令第十二条、第十三条、第十四条。 </w:t>
            </w:r>
          </w:p>
        </w:tc>
        <w:tc>
          <w:tcPr>
            <w:tcW w:w="851" w:type="dxa"/>
            <w:tcBorders>
              <w:top w:val="single" w:sz="4" w:space="0" w:color="auto"/>
              <w:left w:val="single" w:sz="4" w:space="0" w:color="auto"/>
              <w:bottom w:val="single" w:sz="4" w:space="0" w:color="auto"/>
              <w:right w:val="single" w:sz="4" w:space="0" w:color="auto"/>
            </w:tcBorders>
            <w:vAlign w:val="center"/>
          </w:tcPr>
          <w:p w:rsidR="002225EA" w:rsidRPr="00D5258D" w:rsidRDefault="002225EA">
            <w:pPr>
              <w:jc w:val="center"/>
              <w:rPr>
                <w:rFonts w:ascii="楷体_GB2312" w:eastAsia="楷体_GB2312"/>
                <w:color w:val="000000"/>
                <w:sz w:val="18"/>
                <w:szCs w:val="18"/>
              </w:rPr>
            </w:pPr>
            <w:r>
              <w:rPr>
                <w:rFonts w:ascii="楷体_GB2312" w:eastAsia="楷体_GB2312" w:hint="eastAsia"/>
                <w:color w:val="000000"/>
                <w:sz w:val="18"/>
                <w:szCs w:val="18"/>
              </w:rPr>
              <w:t xml:space="preserve">　</w:t>
            </w:r>
          </w:p>
        </w:tc>
      </w:tr>
      <w:tr w:rsidR="002225EA" w:rsidRPr="00D5258D" w:rsidTr="002225EA">
        <w:trPr>
          <w:trHeight w:val="3531"/>
          <w:tblHeader/>
        </w:trPr>
        <w:tc>
          <w:tcPr>
            <w:tcW w:w="425" w:type="dxa"/>
            <w:tcBorders>
              <w:top w:val="single" w:sz="4" w:space="0" w:color="auto"/>
              <w:left w:val="single" w:sz="4" w:space="0" w:color="auto"/>
              <w:bottom w:val="single" w:sz="4" w:space="0" w:color="auto"/>
              <w:right w:val="single" w:sz="4" w:space="0" w:color="auto"/>
            </w:tcBorders>
            <w:vAlign w:val="center"/>
          </w:tcPr>
          <w:p w:rsidR="002225EA" w:rsidRPr="00D5258D" w:rsidRDefault="002225EA">
            <w:pPr>
              <w:jc w:val="center"/>
              <w:rPr>
                <w:rFonts w:ascii="楷体_GB2312" w:eastAsia="楷体_GB2312"/>
                <w:color w:val="000000"/>
                <w:sz w:val="18"/>
                <w:szCs w:val="18"/>
              </w:rPr>
            </w:pPr>
            <w:r w:rsidRPr="00D5258D">
              <w:rPr>
                <w:rFonts w:ascii="楷体_GB2312" w:eastAsia="楷体_GB2312"/>
                <w:color w:val="000000"/>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D5258D" w:rsidRDefault="002225EA" w:rsidP="00D5258D">
            <w:pPr>
              <w:jc w:val="center"/>
              <w:rPr>
                <w:rFonts w:ascii="楷体_GB2312" w:eastAsia="楷体_GB2312"/>
                <w:color w:val="000000"/>
                <w:sz w:val="18"/>
                <w:szCs w:val="18"/>
              </w:rPr>
            </w:pPr>
            <w:r>
              <w:rPr>
                <w:rFonts w:ascii="楷体_GB2312" w:eastAsia="楷体_GB2312" w:hint="eastAsia"/>
                <w:color w:val="000000"/>
                <w:sz w:val="18"/>
                <w:szCs w:val="18"/>
              </w:rPr>
              <w:t>其他</w:t>
            </w:r>
          </w:p>
          <w:p w:rsidR="002225EA" w:rsidRPr="00D5258D" w:rsidRDefault="002225EA" w:rsidP="00D5258D">
            <w:pPr>
              <w:jc w:val="center"/>
              <w:rPr>
                <w:rFonts w:ascii="楷体_GB2312" w:eastAsia="楷体_GB2312"/>
                <w:color w:val="000000"/>
                <w:sz w:val="18"/>
                <w:szCs w:val="18"/>
              </w:rPr>
            </w:pPr>
            <w:r>
              <w:rPr>
                <w:rFonts w:ascii="楷体_GB2312" w:eastAsia="楷体_GB2312" w:hint="eastAsia"/>
                <w:color w:val="000000"/>
                <w:sz w:val="18"/>
                <w:szCs w:val="18"/>
              </w:rPr>
              <w:t>权力</w:t>
            </w:r>
          </w:p>
        </w:tc>
        <w:tc>
          <w:tcPr>
            <w:tcW w:w="709" w:type="dxa"/>
            <w:tcBorders>
              <w:top w:val="single" w:sz="4" w:space="0" w:color="auto"/>
              <w:left w:val="single" w:sz="4" w:space="0" w:color="auto"/>
              <w:bottom w:val="single" w:sz="4" w:space="0" w:color="auto"/>
              <w:right w:val="single" w:sz="4" w:space="0" w:color="auto"/>
            </w:tcBorders>
            <w:vAlign w:val="center"/>
          </w:tcPr>
          <w:p w:rsidR="002225EA" w:rsidRPr="00D5258D" w:rsidRDefault="002225EA" w:rsidP="006218A9">
            <w:pPr>
              <w:jc w:val="center"/>
              <w:rPr>
                <w:rFonts w:ascii="楷体_GB2312" w:eastAsia="楷体_GB2312"/>
                <w:color w:val="000000"/>
                <w:sz w:val="18"/>
                <w:szCs w:val="18"/>
              </w:rPr>
            </w:pPr>
            <w:r>
              <w:rPr>
                <w:rFonts w:ascii="楷体_GB2312" w:eastAsia="楷体_GB2312" w:hint="eastAsia"/>
                <w:color w:val="000000"/>
                <w:sz w:val="18"/>
                <w:szCs w:val="18"/>
              </w:rPr>
              <w:t xml:space="preserve">　</w:t>
            </w:r>
            <w:r w:rsidR="006218A9">
              <w:rPr>
                <w:rFonts w:ascii="Times New Roman" w:hAnsi="Times New Roman" w:cs="Times New Roman" w:hint="eastAsia"/>
                <w:b/>
                <w:bCs/>
                <w:color w:val="000000"/>
                <w:sz w:val="18"/>
                <w:szCs w:val="18"/>
              </w:rPr>
              <w:t>2400-I-00500-140222</w:t>
            </w:r>
          </w:p>
        </w:tc>
        <w:tc>
          <w:tcPr>
            <w:tcW w:w="851" w:type="dxa"/>
            <w:tcBorders>
              <w:top w:val="single" w:sz="4" w:space="0" w:color="auto"/>
              <w:left w:val="nil"/>
              <w:bottom w:val="single" w:sz="4" w:space="0" w:color="auto"/>
              <w:right w:val="single" w:sz="4" w:space="0" w:color="auto"/>
            </w:tcBorders>
            <w:vAlign w:val="center"/>
          </w:tcPr>
          <w:p w:rsidR="002225EA" w:rsidRPr="00D5258D" w:rsidRDefault="002225EA">
            <w:pPr>
              <w:jc w:val="center"/>
              <w:rPr>
                <w:rFonts w:ascii="楷体_GB2312" w:eastAsia="楷体_GB2312"/>
                <w:color w:val="000000"/>
                <w:sz w:val="18"/>
                <w:szCs w:val="18"/>
              </w:rPr>
            </w:pPr>
            <w:r>
              <w:rPr>
                <w:rFonts w:ascii="楷体_GB2312" w:eastAsia="楷体_GB2312" w:hint="eastAsia"/>
                <w:color w:val="000000"/>
                <w:sz w:val="18"/>
                <w:szCs w:val="18"/>
              </w:rPr>
              <w:t>建设项目职业病危害控制效果评价报告备案</w:t>
            </w:r>
          </w:p>
        </w:tc>
        <w:tc>
          <w:tcPr>
            <w:tcW w:w="567" w:type="dxa"/>
            <w:tcBorders>
              <w:top w:val="single" w:sz="4" w:space="0" w:color="auto"/>
              <w:left w:val="nil"/>
              <w:bottom w:val="single" w:sz="4" w:space="0" w:color="auto"/>
              <w:right w:val="single" w:sz="4" w:space="0" w:color="auto"/>
            </w:tcBorders>
            <w:vAlign w:val="center"/>
          </w:tcPr>
          <w:p w:rsidR="002225EA" w:rsidRPr="00D5258D" w:rsidRDefault="002225EA">
            <w:pPr>
              <w:rPr>
                <w:rFonts w:ascii="楷体_GB2312" w:eastAsia="楷体_GB2312"/>
                <w:color w:val="000000"/>
                <w:sz w:val="18"/>
                <w:szCs w:val="18"/>
              </w:rPr>
            </w:pPr>
            <w:r>
              <w:rPr>
                <w:rFonts w:ascii="楷体_GB2312" w:eastAsia="楷体_GB2312" w:hint="eastAsia"/>
                <w:color w:val="000000"/>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rsidR="002225EA" w:rsidRPr="00D5258D" w:rsidRDefault="002225EA" w:rsidP="002225EA">
            <w:pPr>
              <w:rPr>
                <w:rFonts w:ascii="楷体_GB2312" w:eastAsia="楷体_GB2312"/>
                <w:color w:val="000000"/>
                <w:sz w:val="18"/>
                <w:szCs w:val="18"/>
              </w:rPr>
            </w:pPr>
            <w:r w:rsidRPr="00D5258D">
              <w:rPr>
                <w:rFonts w:ascii="楷体_GB2312" w:eastAsia="楷体_GB2312" w:hint="eastAsia"/>
                <w:color w:val="000000"/>
                <w:sz w:val="18"/>
                <w:szCs w:val="18"/>
              </w:rPr>
              <w:t>【部门规章】国家安监总局《建设项目职业卫生“三同时”监督管理暂行办法》（第51号令）第六条</w:t>
            </w:r>
            <w:r w:rsidRPr="00D5258D">
              <w:rPr>
                <w:rFonts w:ascii="楷体_GB2312" w:eastAsia="楷体_GB2312" w:hint="eastAsia"/>
                <w:color w:val="000000"/>
                <w:sz w:val="18"/>
                <w:szCs w:val="18"/>
              </w:rPr>
              <w:br/>
              <w:t xml:space="preserve">   【部门规范性文件】山西市安监局《山西市建设项目职业卫生“三同时”监督管理暂行实施意见》（晋安监职监字［2013］12号）第三十一条</w:t>
            </w:r>
          </w:p>
        </w:tc>
        <w:tc>
          <w:tcPr>
            <w:tcW w:w="5812" w:type="dxa"/>
            <w:tcBorders>
              <w:top w:val="single" w:sz="4" w:space="0" w:color="auto"/>
              <w:left w:val="single" w:sz="4" w:space="0" w:color="auto"/>
              <w:bottom w:val="single" w:sz="4" w:space="0" w:color="auto"/>
              <w:right w:val="single" w:sz="4" w:space="0" w:color="auto"/>
            </w:tcBorders>
            <w:vAlign w:val="center"/>
          </w:tcPr>
          <w:p w:rsidR="002225EA" w:rsidRPr="00D5258D" w:rsidRDefault="002225EA" w:rsidP="006218A9">
            <w:pPr>
              <w:jc w:val="left"/>
              <w:rPr>
                <w:rFonts w:ascii="楷体_GB2312" w:eastAsia="楷体_GB2312"/>
                <w:color w:val="000000"/>
                <w:sz w:val="18"/>
                <w:szCs w:val="18"/>
              </w:rPr>
            </w:pPr>
            <w:r w:rsidRPr="00D5258D">
              <w:rPr>
                <w:rFonts w:ascii="楷体_GB2312" w:eastAsia="楷体_GB2312" w:hint="eastAsia"/>
                <w:color w:val="000000"/>
                <w:sz w:val="18"/>
                <w:szCs w:val="18"/>
              </w:rPr>
              <w:t xml:space="preserve">  </w:t>
            </w:r>
            <w:r>
              <w:rPr>
                <w:rFonts w:ascii="楷体_GB2312" w:eastAsia="楷体_GB2312" w:hint="eastAsia"/>
                <w:color w:val="000000"/>
                <w:sz w:val="18"/>
                <w:szCs w:val="18"/>
              </w:rPr>
              <w:t xml:space="preserve">  1.受理责任：对申请人提交的申请文件、资料进行审查，决定是否受理（需知补正材料的，一次性告）。依法不予受理的，告知不予受理理由。</w:t>
            </w:r>
            <w:r>
              <w:rPr>
                <w:rFonts w:ascii="楷体_GB2312" w:eastAsia="楷体_GB2312" w:hint="eastAsia"/>
                <w:color w:val="000000"/>
                <w:sz w:val="18"/>
                <w:szCs w:val="18"/>
              </w:rPr>
              <w:br/>
              <w:t xml:space="preserve">  2.审查责任：自受理之日起20个工作日内，组织专家组进行技术评审。</w:t>
            </w:r>
            <w:r>
              <w:rPr>
                <w:rFonts w:ascii="楷体_GB2312" w:eastAsia="楷体_GB2312" w:hint="eastAsia"/>
                <w:color w:val="000000"/>
                <w:sz w:val="18"/>
                <w:szCs w:val="18"/>
              </w:rPr>
              <w:br/>
              <w:t xml:space="preserve">  3.决定责任：根据专家组提交的技术评审报告和统筹规划、总量控制等要求作出资质认可决定。决定不予认可的，应当向申请人书面说明理由。</w:t>
            </w:r>
            <w:r>
              <w:rPr>
                <w:rFonts w:ascii="楷体_GB2312" w:eastAsia="楷体_GB2312" w:hint="eastAsia"/>
                <w:color w:val="000000"/>
                <w:sz w:val="18"/>
                <w:szCs w:val="18"/>
              </w:rPr>
              <w:br/>
              <w:t xml:space="preserve"> 4.送达责任：自作出决定之日起3个工作日内向申请人发备案通知书，并法定时限内送达申请人。</w:t>
            </w:r>
            <w:r>
              <w:rPr>
                <w:rFonts w:ascii="楷体_GB2312" w:eastAsia="楷体_GB2312" w:hint="eastAsia"/>
                <w:color w:val="000000"/>
                <w:sz w:val="18"/>
                <w:szCs w:val="18"/>
              </w:rPr>
              <w:br/>
              <w:t xml:space="preserve">  5.事后监督责任：加强对职业卫生技术服务机构及专职技术人员的监督检查。</w:t>
            </w:r>
            <w:r>
              <w:rPr>
                <w:rFonts w:ascii="楷体_GB2312" w:eastAsia="楷体_GB2312" w:hint="eastAsia"/>
                <w:color w:val="000000"/>
                <w:sz w:val="18"/>
                <w:szCs w:val="18"/>
              </w:rPr>
              <w:br/>
              <w:t xml:space="preserve">  6.其他：法律法规规章规定应履行的责任。</w:t>
            </w:r>
          </w:p>
        </w:tc>
        <w:tc>
          <w:tcPr>
            <w:tcW w:w="2126" w:type="dxa"/>
            <w:tcBorders>
              <w:top w:val="single" w:sz="4" w:space="0" w:color="auto"/>
              <w:left w:val="single" w:sz="4" w:space="0" w:color="auto"/>
              <w:bottom w:val="single" w:sz="4" w:space="0" w:color="auto"/>
              <w:right w:val="single" w:sz="4" w:space="0" w:color="auto"/>
            </w:tcBorders>
            <w:vAlign w:val="center"/>
          </w:tcPr>
          <w:p w:rsidR="002225EA" w:rsidRPr="00D5258D" w:rsidRDefault="002225EA">
            <w:pPr>
              <w:rPr>
                <w:rFonts w:ascii="楷体_GB2312" w:eastAsia="楷体_GB2312"/>
                <w:color w:val="000000"/>
                <w:sz w:val="18"/>
                <w:szCs w:val="18"/>
              </w:rPr>
            </w:pPr>
            <w:r w:rsidRPr="00D5258D">
              <w:rPr>
                <w:rFonts w:ascii="楷体_GB2312" w:eastAsia="楷体_GB2312" w:hint="eastAsia"/>
                <w:color w:val="000000"/>
                <w:sz w:val="18"/>
                <w:szCs w:val="18"/>
              </w:rPr>
              <w:t xml:space="preserve">   国家安监总局第51号令第二十八条、第二十九条、第三十条、第三十一条。</w:t>
            </w:r>
          </w:p>
        </w:tc>
        <w:tc>
          <w:tcPr>
            <w:tcW w:w="851" w:type="dxa"/>
            <w:tcBorders>
              <w:top w:val="single" w:sz="4" w:space="0" w:color="auto"/>
              <w:left w:val="single" w:sz="4" w:space="0" w:color="auto"/>
              <w:bottom w:val="single" w:sz="4" w:space="0" w:color="auto"/>
              <w:right w:val="single" w:sz="4" w:space="0" w:color="auto"/>
            </w:tcBorders>
            <w:vAlign w:val="center"/>
          </w:tcPr>
          <w:p w:rsidR="002225EA" w:rsidRPr="00D5258D" w:rsidRDefault="002225EA">
            <w:pPr>
              <w:rPr>
                <w:rFonts w:ascii="楷体_GB2312" w:eastAsia="楷体_GB2312"/>
                <w:color w:val="000000"/>
                <w:sz w:val="18"/>
                <w:szCs w:val="18"/>
              </w:rPr>
            </w:pPr>
            <w:r>
              <w:rPr>
                <w:rFonts w:ascii="楷体_GB2312" w:eastAsia="楷体_GB2312" w:hint="eastAsia"/>
                <w:color w:val="000000"/>
                <w:sz w:val="18"/>
                <w:szCs w:val="18"/>
              </w:rPr>
              <w:t xml:space="preserve">　</w:t>
            </w:r>
          </w:p>
        </w:tc>
      </w:tr>
      <w:tr w:rsidR="002225EA" w:rsidRPr="00D5258D" w:rsidTr="002225EA">
        <w:trPr>
          <w:trHeight w:val="3531"/>
          <w:tblHeader/>
        </w:trPr>
        <w:tc>
          <w:tcPr>
            <w:tcW w:w="425" w:type="dxa"/>
            <w:tcBorders>
              <w:top w:val="single" w:sz="4" w:space="0" w:color="auto"/>
              <w:left w:val="single" w:sz="4" w:space="0" w:color="auto"/>
              <w:bottom w:val="single" w:sz="4" w:space="0" w:color="auto"/>
              <w:right w:val="single" w:sz="4" w:space="0" w:color="auto"/>
            </w:tcBorders>
            <w:vAlign w:val="center"/>
          </w:tcPr>
          <w:p w:rsidR="002225EA" w:rsidRPr="00D5258D" w:rsidRDefault="002225EA">
            <w:pPr>
              <w:jc w:val="center"/>
              <w:rPr>
                <w:rFonts w:ascii="楷体_GB2312" w:eastAsia="楷体_GB2312"/>
                <w:color w:val="000000"/>
                <w:sz w:val="18"/>
                <w:szCs w:val="18"/>
              </w:rPr>
            </w:pPr>
            <w:r w:rsidRPr="00D5258D">
              <w:rPr>
                <w:rFonts w:ascii="楷体_GB2312" w:eastAsia="楷体_GB2312"/>
                <w:color w:val="000000"/>
                <w:sz w:val="18"/>
                <w:szCs w:val="18"/>
              </w:rPr>
              <w:lastRenderedPageBreak/>
              <w:t>6</w:t>
            </w:r>
          </w:p>
        </w:tc>
        <w:tc>
          <w:tcPr>
            <w:tcW w:w="709" w:type="dxa"/>
            <w:tcBorders>
              <w:top w:val="single" w:sz="4" w:space="0" w:color="auto"/>
              <w:left w:val="single" w:sz="4" w:space="0" w:color="auto"/>
              <w:bottom w:val="single" w:sz="4" w:space="0" w:color="auto"/>
              <w:right w:val="single" w:sz="4" w:space="0" w:color="auto"/>
            </w:tcBorders>
            <w:vAlign w:val="center"/>
          </w:tcPr>
          <w:p w:rsidR="00D5258D" w:rsidRDefault="002225EA">
            <w:pPr>
              <w:jc w:val="center"/>
              <w:rPr>
                <w:rFonts w:ascii="楷体_GB2312" w:eastAsia="楷体_GB2312"/>
                <w:color w:val="000000"/>
                <w:sz w:val="18"/>
                <w:szCs w:val="18"/>
              </w:rPr>
            </w:pPr>
            <w:r>
              <w:rPr>
                <w:rFonts w:ascii="楷体_GB2312" w:eastAsia="楷体_GB2312" w:hint="eastAsia"/>
                <w:color w:val="000000"/>
                <w:sz w:val="18"/>
                <w:szCs w:val="18"/>
              </w:rPr>
              <w:t>其他</w:t>
            </w:r>
          </w:p>
          <w:p w:rsidR="002225EA" w:rsidRPr="00D5258D" w:rsidRDefault="002225EA">
            <w:pPr>
              <w:jc w:val="center"/>
              <w:rPr>
                <w:rFonts w:ascii="楷体_GB2312" w:eastAsia="楷体_GB2312"/>
                <w:color w:val="000000"/>
                <w:sz w:val="18"/>
                <w:szCs w:val="18"/>
              </w:rPr>
            </w:pPr>
            <w:r>
              <w:rPr>
                <w:rFonts w:ascii="楷体_GB2312" w:eastAsia="楷体_GB2312" w:hint="eastAsia"/>
                <w:color w:val="000000"/>
                <w:sz w:val="18"/>
                <w:szCs w:val="18"/>
              </w:rPr>
              <w:t>权力</w:t>
            </w:r>
          </w:p>
        </w:tc>
        <w:tc>
          <w:tcPr>
            <w:tcW w:w="709" w:type="dxa"/>
            <w:tcBorders>
              <w:top w:val="single" w:sz="4" w:space="0" w:color="auto"/>
              <w:left w:val="single" w:sz="4" w:space="0" w:color="auto"/>
              <w:bottom w:val="single" w:sz="4" w:space="0" w:color="auto"/>
              <w:right w:val="single" w:sz="4" w:space="0" w:color="auto"/>
            </w:tcBorders>
            <w:vAlign w:val="center"/>
          </w:tcPr>
          <w:p w:rsidR="002225EA" w:rsidRPr="00D5258D" w:rsidRDefault="006218A9" w:rsidP="006218A9">
            <w:pPr>
              <w:jc w:val="center"/>
              <w:rPr>
                <w:rFonts w:ascii="楷体_GB2312" w:eastAsia="楷体_GB2312"/>
                <w:color w:val="000000"/>
                <w:sz w:val="18"/>
                <w:szCs w:val="18"/>
              </w:rPr>
            </w:pPr>
            <w:r>
              <w:rPr>
                <w:rFonts w:ascii="Times New Roman" w:hAnsi="Times New Roman" w:cs="Times New Roman" w:hint="eastAsia"/>
                <w:b/>
                <w:bCs/>
                <w:color w:val="000000"/>
                <w:sz w:val="18"/>
                <w:szCs w:val="18"/>
              </w:rPr>
              <w:t>2400-I-00600-140222</w:t>
            </w:r>
            <w:r w:rsidR="002225EA">
              <w:rPr>
                <w:rFonts w:ascii="楷体_GB2312" w:eastAsia="楷体_GB2312" w:hint="eastAsia"/>
                <w:color w:val="000000"/>
                <w:sz w:val="18"/>
                <w:szCs w:val="18"/>
              </w:rPr>
              <w:t xml:space="preserve">　</w:t>
            </w:r>
          </w:p>
        </w:tc>
        <w:tc>
          <w:tcPr>
            <w:tcW w:w="851" w:type="dxa"/>
            <w:tcBorders>
              <w:top w:val="single" w:sz="4" w:space="0" w:color="auto"/>
              <w:left w:val="nil"/>
              <w:bottom w:val="single" w:sz="4" w:space="0" w:color="auto"/>
              <w:right w:val="single" w:sz="4" w:space="0" w:color="auto"/>
            </w:tcBorders>
            <w:vAlign w:val="center"/>
          </w:tcPr>
          <w:p w:rsidR="002225EA" w:rsidRPr="00D5258D" w:rsidRDefault="002225EA">
            <w:pPr>
              <w:jc w:val="center"/>
              <w:rPr>
                <w:rFonts w:ascii="楷体_GB2312" w:eastAsia="楷体_GB2312"/>
                <w:color w:val="000000"/>
                <w:sz w:val="18"/>
                <w:szCs w:val="18"/>
              </w:rPr>
            </w:pPr>
            <w:r>
              <w:rPr>
                <w:rFonts w:ascii="楷体_GB2312" w:eastAsia="楷体_GB2312" w:hint="eastAsia"/>
                <w:color w:val="000000"/>
                <w:sz w:val="18"/>
                <w:szCs w:val="18"/>
              </w:rPr>
              <w:t xml:space="preserve">建设项目职业病危害预评价报告审核 </w:t>
            </w:r>
          </w:p>
        </w:tc>
        <w:tc>
          <w:tcPr>
            <w:tcW w:w="567" w:type="dxa"/>
            <w:tcBorders>
              <w:top w:val="single" w:sz="4" w:space="0" w:color="auto"/>
              <w:left w:val="nil"/>
              <w:bottom w:val="single" w:sz="4" w:space="0" w:color="auto"/>
              <w:right w:val="single" w:sz="4" w:space="0" w:color="auto"/>
            </w:tcBorders>
            <w:vAlign w:val="center"/>
          </w:tcPr>
          <w:p w:rsidR="002225EA" w:rsidRPr="00D5258D" w:rsidRDefault="002225EA">
            <w:pPr>
              <w:jc w:val="center"/>
              <w:rPr>
                <w:rFonts w:ascii="楷体_GB2312" w:eastAsia="楷体_GB2312"/>
                <w:color w:val="000000"/>
                <w:sz w:val="18"/>
                <w:szCs w:val="18"/>
              </w:rPr>
            </w:pPr>
            <w:r>
              <w:rPr>
                <w:rFonts w:ascii="楷体_GB2312" w:eastAsia="楷体_GB2312" w:hint="eastAsia"/>
                <w:color w:val="000000"/>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rsidR="002225EA" w:rsidRPr="002225EA" w:rsidRDefault="002225EA" w:rsidP="00D5258D">
            <w:pPr>
              <w:jc w:val="center"/>
              <w:rPr>
                <w:rFonts w:ascii="楷体_GB2312" w:eastAsia="楷体_GB2312"/>
                <w:color w:val="000000"/>
                <w:sz w:val="18"/>
                <w:szCs w:val="18"/>
              </w:rPr>
            </w:pPr>
            <w:r w:rsidRPr="00D5258D">
              <w:rPr>
                <w:rFonts w:ascii="楷体_GB2312" w:eastAsia="楷体_GB2312" w:hint="eastAsia"/>
                <w:color w:val="000000"/>
                <w:sz w:val="18"/>
                <w:szCs w:val="18"/>
              </w:rPr>
              <w:t xml:space="preserve">  </w:t>
            </w:r>
            <w:r w:rsidRPr="002225EA">
              <w:rPr>
                <w:rFonts w:ascii="楷体_GB2312" w:eastAsia="楷体_GB2312" w:hint="eastAsia"/>
                <w:color w:val="000000"/>
                <w:sz w:val="18"/>
                <w:szCs w:val="18"/>
              </w:rPr>
              <w:t>【法律】《职业病防治法》（国家主席令第52号）第十七条</w:t>
            </w:r>
          </w:p>
          <w:p w:rsidR="002225EA" w:rsidRPr="00D5258D" w:rsidRDefault="002225EA" w:rsidP="00D5258D">
            <w:pPr>
              <w:jc w:val="center"/>
              <w:rPr>
                <w:rFonts w:ascii="楷体_GB2312" w:eastAsia="楷体_GB2312"/>
                <w:color w:val="000000"/>
                <w:sz w:val="18"/>
                <w:szCs w:val="18"/>
              </w:rPr>
            </w:pPr>
            <w:r w:rsidRPr="002225EA">
              <w:rPr>
                <w:rFonts w:ascii="楷体_GB2312" w:eastAsia="楷体_GB2312" w:hint="eastAsia"/>
                <w:color w:val="000000"/>
                <w:sz w:val="18"/>
                <w:szCs w:val="18"/>
              </w:rPr>
              <w:t>【部门规章】《建设项目职业卫生“三同时”监督管理暂行办法》（2012年国家安监总局令第51号）第六条</w:t>
            </w:r>
          </w:p>
        </w:tc>
        <w:tc>
          <w:tcPr>
            <w:tcW w:w="5812" w:type="dxa"/>
            <w:tcBorders>
              <w:top w:val="single" w:sz="4" w:space="0" w:color="auto"/>
              <w:left w:val="single" w:sz="4" w:space="0" w:color="auto"/>
              <w:bottom w:val="single" w:sz="4" w:space="0" w:color="auto"/>
              <w:right w:val="single" w:sz="4" w:space="0" w:color="auto"/>
            </w:tcBorders>
            <w:vAlign w:val="center"/>
          </w:tcPr>
          <w:p w:rsidR="002225EA" w:rsidRPr="00D5258D" w:rsidRDefault="002225EA" w:rsidP="006218A9">
            <w:pPr>
              <w:jc w:val="left"/>
              <w:rPr>
                <w:rFonts w:ascii="楷体_GB2312" w:eastAsia="楷体_GB2312"/>
                <w:color w:val="000000"/>
                <w:sz w:val="18"/>
                <w:szCs w:val="18"/>
              </w:rPr>
            </w:pPr>
            <w:r>
              <w:rPr>
                <w:rFonts w:ascii="楷体_GB2312" w:eastAsia="楷体_GB2312" w:hint="eastAsia"/>
                <w:color w:val="000000"/>
                <w:sz w:val="18"/>
                <w:szCs w:val="18"/>
              </w:rPr>
              <w:t xml:space="preserve">  1.受理责任：对申请人提交的申请文件、资料进行审查，决定是否受理（需知补正材料的，一次性告）。依法不予受理的，告知不予受理理由。</w:t>
            </w:r>
            <w:r>
              <w:rPr>
                <w:rFonts w:ascii="楷体_GB2312" w:eastAsia="楷体_GB2312" w:hint="eastAsia"/>
                <w:color w:val="000000"/>
                <w:sz w:val="18"/>
                <w:szCs w:val="18"/>
              </w:rPr>
              <w:br/>
              <w:t xml:space="preserve">  2.审查责任：自受理之日起20个工作日内，组织专家组进行技术评审。</w:t>
            </w:r>
            <w:r>
              <w:rPr>
                <w:rFonts w:ascii="楷体_GB2312" w:eastAsia="楷体_GB2312" w:hint="eastAsia"/>
                <w:color w:val="000000"/>
                <w:sz w:val="18"/>
                <w:szCs w:val="18"/>
              </w:rPr>
              <w:br/>
              <w:t xml:space="preserve">  3.决定责任：根据专家组提交的技术评审报告和统筹规划、总量控制等要求作出资质认可决定。决定不予认可的，应当向申请人书面说明理由。</w:t>
            </w:r>
            <w:r>
              <w:rPr>
                <w:rFonts w:ascii="楷体_GB2312" w:eastAsia="楷体_GB2312" w:hint="eastAsia"/>
                <w:color w:val="000000"/>
                <w:sz w:val="18"/>
                <w:szCs w:val="18"/>
              </w:rPr>
              <w:br/>
              <w:t xml:space="preserve">  4.送达责任：自作出决定之日起3个工作日内向申请人发备案通知书，并法定时限内送达申请人。</w:t>
            </w:r>
            <w:r>
              <w:rPr>
                <w:rFonts w:ascii="楷体_GB2312" w:eastAsia="楷体_GB2312" w:hint="eastAsia"/>
                <w:color w:val="000000"/>
                <w:sz w:val="18"/>
                <w:szCs w:val="18"/>
              </w:rPr>
              <w:br/>
              <w:t xml:space="preserve">  5.事后监督责任：加强对职业卫生技术服务机构及专职技术人员的监督检查。</w:t>
            </w:r>
            <w:r>
              <w:rPr>
                <w:rFonts w:ascii="楷体_GB2312" w:eastAsia="楷体_GB2312" w:hint="eastAsia"/>
                <w:color w:val="000000"/>
                <w:sz w:val="18"/>
                <w:szCs w:val="18"/>
              </w:rPr>
              <w:br/>
              <w:t xml:space="preserve">  6.其他：法律法规规章规定应履行的责任。               </w:t>
            </w:r>
          </w:p>
        </w:tc>
        <w:tc>
          <w:tcPr>
            <w:tcW w:w="2126" w:type="dxa"/>
            <w:tcBorders>
              <w:top w:val="single" w:sz="4" w:space="0" w:color="auto"/>
              <w:left w:val="single" w:sz="4" w:space="0" w:color="auto"/>
              <w:bottom w:val="single" w:sz="4" w:space="0" w:color="auto"/>
              <w:right w:val="single" w:sz="4" w:space="0" w:color="auto"/>
            </w:tcBorders>
            <w:vAlign w:val="center"/>
          </w:tcPr>
          <w:p w:rsidR="002225EA" w:rsidRPr="00D5258D" w:rsidRDefault="002225EA" w:rsidP="00D5258D">
            <w:pPr>
              <w:jc w:val="center"/>
              <w:rPr>
                <w:rFonts w:ascii="楷体_GB2312" w:eastAsia="楷体_GB2312"/>
                <w:color w:val="000000"/>
                <w:sz w:val="18"/>
                <w:szCs w:val="18"/>
              </w:rPr>
            </w:pPr>
            <w:r>
              <w:rPr>
                <w:rFonts w:ascii="楷体_GB2312" w:eastAsia="楷体_GB2312" w:hint="eastAsia"/>
                <w:color w:val="000000"/>
                <w:sz w:val="18"/>
                <w:szCs w:val="18"/>
              </w:rPr>
              <w:t xml:space="preserve"> 国家安监总局第51号令第十二条、第十三条。</w:t>
            </w:r>
          </w:p>
        </w:tc>
        <w:tc>
          <w:tcPr>
            <w:tcW w:w="851" w:type="dxa"/>
            <w:tcBorders>
              <w:top w:val="single" w:sz="4" w:space="0" w:color="auto"/>
              <w:left w:val="single" w:sz="4" w:space="0" w:color="auto"/>
              <w:bottom w:val="single" w:sz="4" w:space="0" w:color="auto"/>
              <w:right w:val="single" w:sz="4" w:space="0" w:color="auto"/>
            </w:tcBorders>
            <w:vAlign w:val="center"/>
          </w:tcPr>
          <w:p w:rsidR="002225EA" w:rsidRPr="00D5258D" w:rsidRDefault="002225EA">
            <w:pPr>
              <w:jc w:val="center"/>
              <w:rPr>
                <w:rFonts w:ascii="楷体_GB2312" w:eastAsia="楷体_GB2312"/>
                <w:color w:val="000000"/>
                <w:sz w:val="18"/>
                <w:szCs w:val="18"/>
              </w:rPr>
            </w:pPr>
            <w:r>
              <w:rPr>
                <w:rFonts w:ascii="楷体_GB2312" w:eastAsia="楷体_GB2312" w:hint="eastAsia"/>
                <w:color w:val="000000"/>
                <w:sz w:val="18"/>
                <w:szCs w:val="18"/>
              </w:rPr>
              <w:t xml:space="preserve">　</w:t>
            </w:r>
          </w:p>
        </w:tc>
      </w:tr>
      <w:tr w:rsidR="002225EA" w:rsidRPr="00D5258D" w:rsidTr="002225EA">
        <w:trPr>
          <w:trHeight w:val="3531"/>
          <w:tblHeader/>
        </w:trPr>
        <w:tc>
          <w:tcPr>
            <w:tcW w:w="425" w:type="dxa"/>
            <w:tcBorders>
              <w:top w:val="single" w:sz="4" w:space="0" w:color="auto"/>
              <w:left w:val="single" w:sz="4" w:space="0" w:color="auto"/>
              <w:bottom w:val="single" w:sz="4" w:space="0" w:color="auto"/>
              <w:right w:val="single" w:sz="4" w:space="0" w:color="auto"/>
            </w:tcBorders>
            <w:vAlign w:val="center"/>
          </w:tcPr>
          <w:p w:rsidR="002225EA" w:rsidRPr="00D5258D" w:rsidRDefault="002225EA">
            <w:pPr>
              <w:jc w:val="center"/>
              <w:rPr>
                <w:rFonts w:ascii="楷体_GB2312" w:eastAsia="楷体_GB2312"/>
                <w:color w:val="000000"/>
                <w:sz w:val="18"/>
                <w:szCs w:val="18"/>
              </w:rPr>
            </w:pPr>
            <w:r w:rsidRPr="00D5258D">
              <w:rPr>
                <w:rFonts w:ascii="楷体_GB2312" w:eastAsia="楷体_GB2312"/>
                <w:color w:val="000000"/>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D5258D" w:rsidRDefault="002225EA">
            <w:pPr>
              <w:jc w:val="center"/>
              <w:rPr>
                <w:rFonts w:ascii="楷体_GB2312" w:eastAsia="楷体_GB2312"/>
                <w:color w:val="000000"/>
                <w:sz w:val="18"/>
                <w:szCs w:val="18"/>
              </w:rPr>
            </w:pPr>
            <w:r>
              <w:rPr>
                <w:rFonts w:ascii="楷体_GB2312" w:eastAsia="楷体_GB2312" w:hint="eastAsia"/>
                <w:color w:val="000000"/>
                <w:sz w:val="18"/>
                <w:szCs w:val="18"/>
              </w:rPr>
              <w:t>其他</w:t>
            </w:r>
          </w:p>
          <w:p w:rsidR="002225EA" w:rsidRPr="00D5258D" w:rsidRDefault="002225EA">
            <w:pPr>
              <w:jc w:val="center"/>
              <w:rPr>
                <w:rFonts w:ascii="楷体_GB2312" w:eastAsia="楷体_GB2312"/>
                <w:color w:val="000000"/>
                <w:sz w:val="18"/>
                <w:szCs w:val="18"/>
              </w:rPr>
            </w:pPr>
            <w:r>
              <w:rPr>
                <w:rFonts w:ascii="楷体_GB2312" w:eastAsia="楷体_GB2312" w:hint="eastAsia"/>
                <w:color w:val="000000"/>
                <w:sz w:val="18"/>
                <w:szCs w:val="18"/>
              </w:rPr>
              <w:t>权力</w:t>
            </w:r>
          </w:p>
        </w:tc>
        <w:tc>
          <w:tcPr>
            <w:tcW w:w="709" w:type="dxa"/>
            <w:tcBorders>
              <w:top w:val="single" w:sz="4" w:space="0" w:color="auto"/>
              <w:left w:val="single" w:sz="4" w:space="0" w:color="auto"/>
              <w:bottom w:val="single" w:sz="4" w:space="0" w:color="auto"/>
              <w:right w:val="single" w:sz="4" w:space="0" w:color="auto"/>
            </w:tcBorders>
            <w:vAlign w:val="center"/>
          </w:tcPr>
          <w:p w:rsidR="002225EA" w:rsidRPr="00D5258D" w:rsidRDefault="006218A9" w:rsidP="006218A9">
            <w:pPr>
              <w:jc w:val="center"/>
              <w:rPr>
                <w:rFonts w:ascii="楷体_GB2312" w:eastAsia="楷体_GB2312"/>
                <w:color w:val="000000"/>
                <w:sz w:val="18"/>
                <w:szCs w:val="18"/>
              </w:rPr>
            </w:pPr>
            <w:r>
              <w:rPr>
                <w:rFonts w:ascii="Times New Roman" w:hAnsi="Times New Roman" w:cs="Times New Roman" w:hint="eastAsia"/>
                <w:b/>
                <w:bCs/>
                <w:color w:val="000000"/>
                <w:sz w:val="18"/>
                <w:szCs w:val="18"/>
              </w:rPr>
              <w:t>2400-I-00700-140222</w:t>
            </w:r>
            <w:r w:rsidR="002225EA">
              <w:rPr>
                <w:rFonts w:ascii="楷体_GB2312" w:eastAsia="楷体_GB2312" w:hint="eastAsia"/>
                <w:color w:val="000000"/>
                <w:sz w:val="18"/>
                <w:szCs w:val="18"/>
              </w:rPr>
              <w:t xml:space="preserve">　</w:t>
            </w:r>
          </w:p>
        </w:tc>
        <w:tc>
          <w:tcPr>
            <w:tcW w:w="851" w:type="dxa"/>
            <w:tcBorders>
              <w:top w:val="single" w:sz="4" w:space="0" w:color="auto"/>
              <w:left w:val="nil"/>
              <w:bottom w:val="single" w:sz="4" w:space="0" w:color="auto"/>
              <w:right w:val="single" w:sz="4" w:space="0" w:color="auto"/>
            </w:tcBorders>
            <w:vAlign w:val="center"/>
          </w:tcPr>
          <w:p w:rsidR="002225EA" w:rsidRPr="00D5258D" w:rsidRDefault="002225EA">
            <w:pPr>
              <w:jc w:val="center"/>
              <w:rPr>
                <w:rFonts w:ascii="楷体_GB2312" w:eastAsia="楷体_GB2312"/>
                <w:color w:val="000000"/>
                <w:sz w:val="18"/>
                <w:szCs w:val="18"/>
              </w:rPr>
            </w:pPr>
            <w:r>
              <w:rPr>
                <w:rFonts w:ascii="楷体_GB2312" w:eastAsia="楷体_GB2312" w:hint="eastAsia"/>
                <w:color w:val="000000"/>
                <w:sz w:val="18"/>
                <w:szCs w:val="18"/>
              </w:rPr>
              <w:t xml:space="preserve">建设项目职业病防护设施设计专篇审查 </w:t>
            </w:r>
          </w:p>
        </w:tc>
        <w:tc>
          <w:tcPr>
            <w:tcW w:w="567" w:type="dxa"/>
            <w:tcBorders>
              <w:top w:val="single" w:sz="4" w:space="0" w:color="auto"/>
              <w:left w:val="nil"/>
              <w:bottom w:val="single" w:sz="4" w:space="0" w:color="auto"/>
              <w:right w:val="single" w:sz="4" w:space="0" w:color="auto"/>
            </w:tcBorders>
            <w:vAlign w:val="center"/>
          </w:tcPr>
          <w:p w:rsidR="002225EA" w:rsidRPr="00D5258D" w:rsidRDefault="002225EA">
            <w:pPr>
              <w:jc w:val="center"/>
              <w:rPr>
                <w:rFonts w:ascii="楷体_GB2312" w:eastAsia="楷体_GB2312"/>
                <w:color w:val="000000"/>
                <w:sz w:val="18"/>
                <w:szCs w:val="18"/>
              </w:rPr>
            </w:pPr>
            <w:r>
              <w:rPr>
                <w:rFonts w:ascii="楷体_GB2312" w:eastAsia="楷体_GB2312" w:hint="eastAsia"/>
                <w:color w:val="000000"/>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rsidR="002225EA" w:rsidRPr="00D5258D" w:rsidRDefault="002225EA" w:rsidP="00D5258D">
            <w:pPr>
              <w:jc w:val="center"/>
              <w:rPr>
                <w:rFonts w:ascii="楷体_GB2312" w:eastAsia="楷体_GB2312"/>
                <w:color w:val="000000"/>
                <w:sz w:val="18"/>
                <w:szCs w:val="18"/>
              </w:rPr>
            </w:pPr>
            <w:r w:rsidRPr="00D5258D">
              <w:rPr>
                <w:rFonts w:ascii="楷体_GB2312" w:eastAsia="楷体_GB2312" w:hint="eastAsia"/>
                <w:color w:val="000000"/>
                <w:sz w:val="18"/>
                <w:szCs w:val="18"/>
              </w:rPr>
              <w:t xml:space="preserve">   【法律】《职业病防治法》（国家主席令第52号）第十八条</w:t>
            </w:r>
          </w:p>
          <w:p w:rsidR="002225EA" w:rsidRPr="00D5258D" w:rsidRDefault="002225EA" w:rsidP="00D5258D">
            <w:pPr>
              <w:jc w:val="center"/>
              <w:rPr>
                <w:rFonts w:ascii="楷体_GB2312" w:eastAsia="楷体_GB2312"/>
                <w:color w:val="000000"/>
                <w:sz w:val="18"/>
                <w:szCs w:val="18"/>
              </w:rPr>
            </w:pPr>
            <w:r w:rsidRPr="00D5258D">
              <w:rPr>
                <w:rFonts w:ascii="楷体_GB2312" w:eastAsia="楷体_GB2312" w:hint="eastAsia"/>
                <w:color w:val="000000"/>
                <w:sz w:val="18"/>
                <w:szCs w:val="18"/>
              </w:rPr>
              <w:t>【部门规章】《建设项目职业卫生“三同时”监督管理暂行办法》（2012年国家安监总局令第51号）第六条</w:t>
            </w:r>
          </w:p>
          <w:p w:rsidR="002225EA" w:rsidRPr="00D5258D" w:rsidRDefault="002225EA" w:rsidP="00D5258D">
            <w:pPr>
              <w:jc w:val="center"/>
              <w:rPr>
                <w:rFonts w:ascii="楷体_GB2312" w:eastAsia="楷体_GB2312"/>
                <w:color w:val="000000"/>
                <w:sz w:val="18"/>
                <w:szCs w:val="18"/>
              </w:rPr>
            </w:pPr>
            <w:r w:rsidRPr="00D5258D">
              <w:rPr>
                <w:rFonts w:ascii="楷体_GB2312" w:eastAsia="楷体_GB2312" w:hint="eastAsia"/>
                <w:color w:val="000000"/>
                <w:sz w:val="18"/>
                <w:szCs w:val="18"/>
              </w:rPr>
              <w:t xml:space="preserve"> 【部门规范性文件】山西市安监局《山西市建设项目职业卫生“三同时”监督管理暂行实施意见》（晋安监职监字［2013］12号）第二十一条</w:t>
            </w:r>
          </w:p>
        </w:tc>
        <w:tc>
          <w:tcPr>
            <w:tcW w:w="5812" w:type="dxa"/>
            <w:tcBorders>
              <w:top w:val="single" w:sz="4" w:space="0" w:color="auto"/>
              <w:left w:val="single" w:sz="4" w:space="0" w:color="auto"/>
              <w:bottom w:val="single" w:sz="4" w:space="0" w:color="auto"/>
              <w:right w:val="single" w:sz="4" w:space="0" w:color="auto"/>
            </w:tcBorders>
            <w:vAlign w:val="center"/>
          </w:tcPr>
          <w:p w:rsidR="002225EA" w:rsidRPr="00D5258D" w:rsidRDefault="002225EA" w:rsidP="006218A9">
            <w:pPr>
              <w:jc w:val="left"/>
              <w:rPr>
                <w:rFonts w:ascii="楷体_GB2312" w:eastAsia="楷体_GB2312"/>
                <w:color w:val="000000"/>
                <w:sz w:val="18"/>
                <w:szCs w:val="18"/>
              </w:rPr>
            </w:pPr>
            <w:r>
              <w:rPr>
                <w:rFonts w:ascii="楷体_GB2312" w:eastAsia="楷体_GB2312" w:hint="eastAsia"/>
                <w:color w:val="000000"/>
                <w:sz w:val="18"/>
                <w:szCs w:val="18"/>
              </w:rPr>
              <w:t xml:space="preserve">  1.受理责任：对申请人提交的申请文件、资料进行审查，决定是否受理（需知补正材料的，一次性告）。依法不予受理的，告知不予受理理由。</w:t>
            </w:r>
            <w:r>
              <w:rPr>
                <w:rFonts w:ascii="楷体_GB2312" w:eastAsia="楷体_GB2312" w:hint="eastAsia"/>
                <w:color w:val="000000"/>
                <w:sz w:val="18"/>
                <w:szCs w:val="18"/>
              </w:rPr>
              <w:br/>
              <w:t xml:space="preserve">  2.审查责任：自受理之日起20个工作日内，组织专家组进行技术评审。</w:t>
            </w:r>
            <w:r>
              <w:rPr>
                <w:rFonts w:ascii="楷体_GB2312" w:eastAsia="楷体_GB2312" w:hint="eastAsia"/>
                <w:color w:val="000000"/>
                <w:sz w:val="18"/>
                <w:szCs w:val="18"/>
              </w:rPr>
              <w:br/>
              <w:t xml:space="preserve">  3.决定责任：根据专家组提交的技术评审报告和统筹规划、总量控制等要求作出资质认可决定。决定不予认可的，应当向申请人书面说明理由。</w:t>
            </w:r>
            <w:r>
              <w:rPr>
                <w:rFonts w:ascii="楷体_GB2312" w:eastAsia="楷体_GB2312" w:hint="eastAsia"/>
                <w:color w:val="000000"/>
                <w:sz w:val="18"/>
                <w:szCs w:val="18"/>
              </w:rPr>
              <w:br/>
              <w:t xml:space="preserve">  4.送达责任：自作出决定之日起3个工作日内向申请人发备案通知书，并法定时限内送达申请人。</w:t>
            </w:r>
            <w:r>
              <w:rPr>
                <w:rFonts w:ascii="楷体_GB2312" w:eastAsia="楷体_GB2312" w:hint="eastAsia"/>
                <w:color w:val="000000"/>
                <w:sz w:val="18"/>
                <w:szCs w:val="18"/>
              </w:rPr>
              <w:br/>
              <w:t xml:space="preserve">  5.事后监督责任：加强对职业卫生技术服务机构及专职技术人员的监督检查。</w:t>
            </w:r>
            <w:r>
              <w:rPr>
                <w:rFonts w:ascii="楷体_GB2312" w:eastAsia="楷体_GB2312" w:hint="eastAsia"/>
                <w:color w:val="000000"/>
                <w:sz w:val="18"/>
                <w:szCs w:val="18"/>
              </w:rPr>
              <w:br/>
              <w:t xml:space="preserve">  6.其他：法律法规规章规定应履行的责任。               </w:t>
            </w:r>
          </w:p>
        </w:tc>
        <w:tc>
          <w:tcPr>
            <w:tcW w:w="2126" w:type="dxa"/>
            <w:tcBorders>
              <w:top w:val="single" w:sz="4" w:space="0" w:color="auto"/>
              <w:left w:val="single" w:sz="4" w:space="0" w:color="auto"/>
              <w:bottom w:val="single" w:sz="4" w:space="0" w:color="auto"/>
              <w:right w:val="single" w:sz="4" w:space="0" w:color="auto"/>
            </w:tcBorders>
            <w:vAlign w:val="center"/>
          </w:tcPr>
          <w:p w:rsidR="002225EA" w:rsidRPr="00D5258D" w:rsidRDefault="002225EA" w:rsidP="00D5258D">
            <w:pPr>
              <w:jc w:val="center"/>
              <w:rPr>
                <w:rFonts w:ascii="楷体_GB2312" w:eastAsia="楷体_GB2312"/>
                <w:color w:val="000000"/>
                <w:sz w:val="18"/>
                <w:szCs w:val="18"/>
              </w:rPr>
            </w:pPr>
            <w:r>
              <w:rPr>
                <w:rFonts w:ascii="楷体_GB2312" w:eastAsia="楷体_GB2312" w:hint="eastAsia"/>
                <w:color w:val="000000"/>
                <w:sz w:val="18"/>
                <w:szCs w:val="18"/>
              </w:rPr>
              <w:t xml:space="preserve"> 国家安监总局第51号令第二十条、第二十一条、第二十二条。 </w:t>
            </w:r>
          </w:p>
        </w:tc>
        <w:tc>
          <w:tcPr>
            <w:tcW w:w="851" w:type="dxa"/>
            <w:tcBorders>
              <w:top w:val="single" w:sz="4" w:space="0" w:color="auto"/>
              <w:left w:val="single" w:sz="4" w:space="0" w:color="auto"/>
              <w:bottom w:val="single" w:sz="4" w:space="0" w:color="auto"/>
              <w:right w:val="single" w:sz="4" w:space="0" w:color="auto"/>
            </w:tcBorders>
            <w:vAlign w:val="center"/>
          </w:tcPr>
          <w:p w:rsidR="002225EA" w:rsidRPr="00D5258D" w:rsidRDefault="002225EA">
            <w:pPr>
              <w:jc w:val="center"/>
              <w:rPr>
                <w:rFonts w:ascii="楷体_GB2312" w:eastAsia="楷体_GB2312"/>
                <w:color w:val="000000"/>
                <w:sz w:val="18"/>
                <w:szCs w:val="18"/>
              </w:rPr>
            </w:pPr>
            <w:r>
              <w:rPr>
                <w:rFonts w:ascii="楷体_GB2312" w:eastAsia="楷体_GB2312" w:hint="eastAsia"/>
                <w:color w:val="000000"/>
                <w:sz w:val="18"/>
                <w:szCs w:val="18"/>
              </w:rPr>
              <w:t xml:space="preserve">　</w:t>
            </w:r>
          </w:p>
        </w:tc>
      </w:tr>
      <w:tr w:rsidR="00D5258D" w:rsidRPr="00D5258D" w:rsidTr="002225EA">
        <w:trPr>
          <w:trHeight w:val="3531"/>
          <w:tblHeader/>
        </w:trPr>
        <w:tc>
          <w:tcPr>
            <w:tcW w:w="425" w:type="dxa"/>
            <w:tcBorders>
              <w:top w:val="single" w:sz="4" w:space="0" w:color="auto"/>
              <w:left w:val="single" w:sz="4" w:space="0" w:color="auto"/>
              <w:bottom w:val="single" w:sz="4" w:space="0" w:color="auto"/>
              <w:right w:val="single" w:sz="4" w:space="0" w:color="auto"/>
            </w:tcBorders>
            <w:vAlign w:val="center"/>
          </w:tcPr>
          <w:p w:rsidR="00D5258D" w:rsidRPr="00D5258D" w:rsidRDefault="00D5258D">
            <w:pPr>
              <w:jc w:val="center"/>
              <w:rPr>
                <w:rFonts w:ascii="楷体_GB2312" w:eastAsia="楷体_GB2312"/>
                <w:color w:val="000000"/>
                <w:sz w:val="18"/>
                <w:szCs w:val="18"/>
              </w:rPr>
            </w:pPr>
            <w:r w:rsidRPr="00D5258D">
              <w:rPr>
                <w:rFonts w:ascii="楷体_GB2312" w:eastAsia="楷体_GB2312"/>
                <w:color w:val="000000"/>
                <w:sz w:val="18"/>
                <w:szCs w:val="18"/>
              </w:rPr>
              <w:lastRenderedPageBreak/>
              <w:t>8</w:t>
            </w:r>
          </w:p>
        </w:tc>
        <w:tc>
          <w:tcPr>
            <w:tcW w:w="709" w:type="dxa"/>
            <w:tcBorders>
              <w:top w:val="single" w:sz="4" w:space="0" w:color="auto"/>
              <w:left w:val="single" w:sz="4" w:space="0" w:color="auto"/>
              <w:bottom w:val="single" w:sz="4" w:space="0" w:color="auto"/>
              <w:right w:val="single" w:sz="4" w:space="0" w:color="auto"/>
            </w:tcBorders>
            <w:vAlign w:val="center"/>
          </w:tcPr>
          <w:p w:rsidR="00D5258D" w:rsidRDefault="00D5258D">
            <w:pPr>
              <w:jc w:val="center"/>
              <w:rPr>
                <w:rFonts w:ascii="楷体_GB2312" w:eastAsia="楷体_GB2312"/>
                <w:color w:val="000000"/>
                <w:sz w:val="18"/>
                <w:szCs w:val="18"/>
              </w:rPr>
            </w:pPr>
            <w:r>
              <w:rPr>
                <w:rFonts w:ascii="楷体_GB2312" w:eastAsia="楷体_GB2312" w:hint="eastAsia"/>
                <w:color w:val="000000"/>
                <w:sz w:val="18"/>
                <w:szCs w:val="18"/>
              </w:rPr>
              <w:t>其他</w:t>
            </w:r>
          </w:p>
          <w:p w:rsidR="00D5258D" w:rsidRPr="00D5258D" w:rsidRDefault="00D5258D">
            <w:pPr>
              <w:jc w:val="center"/>
              <w:rPr>
                <w:rFonts w:ascii="楷体_GB2312" w:eastAsia="楷体_GB2312"/>
                <w:color w:val="000000"/>
                <w:sz w:val="18"/>
                <w:szCs w:val="18"/>
              </w:rPr>
            </w:pPr>
            <w:r>
              <w:rPr>
                <w:rFonts w:ascii="楷体_GB2312" w:eastAsia="楷体_GB2312" w:hint="eastAsia"/>
                <w:color w:val="000000"/>
                <w:sz w:val="18"/>
                <w:szCs w:val="18"/>
              </w:rPr>
              <w:t>权力</w:t>
            </w:r>
          </w:p>
        </w:tc>
        <w:tc>
          <w:tcPr>
            <w:tcW w:w="709" w:type="dxa"/>
            <w:tcBorders>
              <w:top w:val="single" w:sz="4" w:space="0" w:color="auto"/>
              <w:left w:val="single" w:sz="4" w:space="0" w:color="auto"/>
              <w:bottom w:val="single" w:sz="4" w:space="0" w:color="auto"/>
              <w:right w:val="single" w:sz="4" w:space="0" w:color="auto"/>
            </w:tcBorders>
            <w:vAlign w:val="center"/>
          </w:tcPr>
          <w:p w:rsidR="00D5258D" w:rsidRPr="00D5258D" w:rsidRDefault="00D5258D" w:rsidP="006218A9">
            <w:pPr>
              <w:jc w:val="center"/>
              <w:rPr>
                <w:rFonts w:ascii="楷体_GB2312" w:eastAsia="楷体_GB2312"/>
                <w:color w:val="000000"/>
                <w:sz w:val="18"/>
                <w:szCs w:val="18"/>
              </w:rPr>
            </w:pPr>
            <w:r>
              <w:rPr>
                <w:rFonts w:ascii="楷体_GB2312" w:eastAsia="楷体_GB2312" w:hint="eastAsia"/>
                <w:color w:val="000000"/>
                <w:sz w:val="18"/>
                <w:szCs w:val="18"/>
              </w:rPr>
              <w:t xml:space="preserve">　</w:t>
            </w:r>
            <w:r w:rsidR="006218A9">
              <w:rPr>
                <w:rFonts w:ascii="Times New Roman" w:hAnsi="Times New Roman" w:cs="Times New Roman" w:hint="eastAsia"/>
                <w:b/>
                <w:bCs/>
                <w:color w:val="000000"/>
                <w:sz w:val="18"/>
                <w:szCs w:val="18"/>
              </w:rPr>
              <w:t>2400-I-00800-140222</w:t>
            </w:r>
          </w:p>
        </w:tc>
        <w:tc>
          <w:tcPr>
            <w:tcW w:w="851" w:type="dxa"/>
            <w:tcBorders>
              <w:top w:val="single" w:sz="4" w:space="0" w:color="auto"/>
              <w:left w:val="nil"/>
              <w:bottom w:val="single" w:sz="4" w:space="0" w:color="auto"/>
              <w:right w:val="single" w:sz="4" w:space="0" w:color="auto"/>
            </w:tcBorders>
            <w:vAlign w:val="center"/>
          </w:tcPr>
          <w:p w:rsidR="00D5258D" w:rsidRPr="00D5258D" w:rsidRDefault="00D5258D">
            <w:pPr>
              <w:jc w:val="center"/>
              <w:rPr>
                <w:rFonts w:ascii="楷体_GB2312" w:eastAsia="楷体_GB2312"/>
                <w:color w:val="000000"/>
                <w:sz w:val="18"/>
                <w:szCs w:val="18"/>
              </w:rPr>
            </w:pPr>
            <w:r>
              <w:rPr>
                <w:rFonts w:ascii="楷体_GB2312" w:eastAsia="楷体_GB2312" w:hint="eastAsia"/>
                <w:color w:val="000000"/>
                <w:sz w:val="18"/>
                <w:szCs w:val="18"/>
              </w:rPr>
              <w:t xml:space="preserve">建设项目职业病危害控制效果评价报告审核 </w:t>
            </w:r>
          </w:p>
        </w:tc>
        <w:tc>
          <w:tcPr>
            <w:tcW w:w="567" w:type="dxa"/>
            <w:tcBorders>
              <w:top w:val="single" w:sz="4" w:space="0" w:color="auto"/>
              <w:left w:val="nil"/>
              <w:bottom w:val="single" w:sz="4" w:space="0" w:color="auto"/>
              <w:right w:val="single" w:sz="4" w:space="0" w:color="auto"/>
            </w:tcBorders>
            <w:vAlign w:val="center"/>
          </w:tcPr>
          <w:p w:rsidR="00D5258D" w:rsidRPr="00D5258D" w:rsidRDefault="00D5258D">
            <w:pPr>
              <w:jc w:val="center"/>
              <w:rPr>
                <w:rFonts w:ascii="楷体_GB2312" w:eastAsia="楷体_GB2312"/>
                <w:color w:val="000000"/>
                <w:sz w:val="18"/>
                <w:szCs w:val="18"/>
              </w:rPr>
            </w:pPr>
            <w:r>
              <w:rPr>
                <w:rFonts w:ascii="楷体_GB2312" w:eastAsia="楷体_GB2312" w:hint="eastAsia"/>
                <w:color w:val="000000"/>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rsidR="00D5258D" w:rsidRPr="00D5258D" w:rsidRDefault="00D5258D" w:rsidP="00D5258D">
            <w:pPr>
              <w:jc w:val="center"/>
              <w:rPr>
                <w:rFonts w:ascii="楷体_GB2312" w:eastAsia="楷体_GB2312"/>
                <w:color w:val="000000"/>
                <w:sz w:val="18"/>
                <w:szCs w:val="18"/>
              </w:rPr>
            </w:pPr>
            <w:r w:rsidRPr="00D5258D">
              <w:rPr>
                <w:rFonts w:ascii="楷体_GB2312" w:eastAsia="楷体_GB2312" w:hint="eastAsia"/>
                <w:color w:val="000000"/>
                <w:sz w:val="18"/>
                <w:szCs w:val="18"/>
              </w:rPr>
              <w:t>【法律】《职业病防治法》（第17号主席令）第十八条</w:t>
            </w:r>
          </w:p>
          <w:p w:rsidR="00D5258D" w:rsidRPr="00D5258D" w:rsidRDefault="00D5258D" w:rsidP="00D5258D">
            <w:pPr>
              <w:jc w:val="center"/>
              <w:rPr>
                <w:rFonts w:ascii="楷体_GB2312" w:eastAsia="楷体_GB2312"/>
                <w:color w:val="000000"/>
                <w:sz w:val="18"/>
                <w:szCs w:val="18"/>
              </w:rPr>
            </w:pPr>
            <w:r w:rsidRPr="00D5258D">
              <w:rPr>
                <w:rFonts w:ascii="楷体_GB2312" w:eastAsia="楷体_GB2312" w:hint="eastAsia"/>
                <w:color w:val="000000"/>
                <w:sz w:val="18"/>
                <w:szCs w:val="18"/>
              </w:rPr>
              <w:t>【部门规章】《建设项目职业卫生“三同时”监督管理暂行办法》（2012年国家安监总局令第51号）第六条</w:t>
            </w:r>
          </w:p>
          <w:p w:rsidR="00D5258D" w:rsidRPr="00D5258D" w:rsidRDefault="00D5258D" w:rsidP="00D5258D">
            <w:pPr>
              <w:jc w:val="center"/>
              <w:rPr>
                <w:rFonts w:ascii="楷体_GB2312" w:eastAsia="楷体_GB2312"/>
                <w:color w:val="000000"/>
                <w:sz w:val="18"/>
                <w:szCs w:val="18"/>
              </w:rPr>
            </w:pPr>
            <w:r w:rsidRPr="00D5258D">
              <w:rPr>
                <w:rFonts w:ascii="楷体_GB2312" w:eastAsia="楷体_GB2312" w:hint="eastAsia"/>
                <w:color w:val="000000"/>
                <w:sz w:val="18"/>
                <w:szCs w:val="18"/>
              </w:rPr>
              <w:t>【部门规范性文件】山西市安监局《山西市建设项目职业卫生“三同时”监督管理暂行实施意见》（晋安监职监字［2013］12号）第三十一条</w:t>
            </w:r>
          </w:p>
        </w:tc>
        <w:tc>
          <w:tcPr>
            <w:tcW w:w="5812" w:type="dxa"/>
            <w:tcBorders>
              <w:top w:val="single" w:sz="4" w:space="0" w:color="auto"/>
              <w:left w:val="single" w:sz="4" w:space="0" w:color="auto"/>
              <w:bottom w:val="single" w:sz="4" w:space="0" w:color="auto"/>
              <w:right w:val="single" w:sz="4" w:space="0" w:color="auto"/>
            </w:tcBorders>
            <w:vAlign w:val="center"/>
          </w:tcPr>
          <w:p w:rsidR="00D5258D" w:rsidRPr="00D5258D" w:rsidRDefault="00D5258D" w:rsidP="006218A9">
            <w:pPr>
              <w:jc w:val="left"/>
              <w:rPr>
                <w:rFonts w:ascii="楷体_GB2312" w:eastAsia="楷体_GB2312"/>
                <w:color w:val="000000"/>
                <w:sz w:val="18"/>
                <w:szCs w:val="18"/>
              </w:rPr>
            </w:pPr>
            <w:r>
              <w:rPr>
                <w:rFonts w:ascii="楷体_GB2312" w:eastAsia="楷体_GB2312" w:hint="eastAsia"/>
                <w:color w:val="000000"/>
                <w:sz w:val="18"/>
                <w:szCs w:val="18"/>
              </w:rPr>
              <w:t xml:space="preserve">  1.受理责任：对申请人提交的申请文件、资料进行审查，决定是否受理（需知补正材料的，一次性告）。依法不予受理的，告知不予受理理由。</w:t>
            </w:r>
            <w:r>
              <w:rPr>
                <w:rFonts w:ascii="楷体_GB2312" w:eastAsia="楷体_GB2312" w:hint="eastAsia"/>
                <w:color w:val="000000"/>
                <w:sz w:val="18"/>
                <w:szCs w:val="18"/>
              </w:rPr>
              <w:br/>
              <w:t xml:space="preserve">  2.审查责任：自受理之日起20个工作日内，组织专家组进行技术评审。</w:t>
            </w:r>
            <w:r>
              <w:rPr>
                <w:rFonts w:ascii="楷体_GB2312" w:eastAsia="楷体_GB2312" w:hint="eastAsia"/>
                <w:color w:val="000000"/>
                <w:sz w:val="18"/>
                <w:szCs w:val="18"/>
              </w:rPr>
              <w:br/>
              <w:t xml:space="preserve">  3.决定责任：根据专家组提交的技术评审报告和统筹规划、总量控制等要求作出资质认可决定。决定不予认可的，应当向申请人书面说明理由。</w:t>
            </w:r>
            <w:r>
              <w:rPr>
                <w:rFonts w:ascii="楷体_GB2312" w:eastAsia="楷体_GB2312" w:hint="eastAsia"/>
                <w:color w:val="000000"/>
                <w:sz w:val="18"/>
                <w:szCs w:val="18"/>
              </w:rPr>
              <w:br/>
              <w:t xml:space="preserve">  4.送达责任：自作出决定之日起3个工作日内向申请人发备案通知书，并法定时限内送达申请人。</w:t>
            </w:r>
            <w:r>
              <w:rPr>
                <w:rFonts w:ascii="楷体_GB2312" w:eastAsia="楷体_GB2312" w:hint="eastAsia"/>
                <w:color w:val="000000"/>
                <w:sz w:val="18"/>
                <w:szCs w:val="18"/>
              </w:rPr>
              <w:br/>
              <w:t xml:space="preserve">  5.事后监督责任：加强对职业卫生技术服务机构及专职技术人员的监督检查。</w:t>
            </w:r>
            <w:r>
              <w:rPr>
                <w:rFonts w:ascii="楷体_GB2312" w:eastAsia="楷体_GB2312" w:hint="eastAsia"/>
                <w:color w:val="000000"/>
                <w:sz w:val="18"/>
                <w:szCs w:val="18"/>
              </w:rPr>
              <w:br/>
              <w:t xml:space="preserve">  6.其他：法律法规规章规定应履行的责任。           </w:t>
            </w:r>
          </w:p>
        </w:tc>
        <w:tc>
          <w:tcPr>
            <w:tcW w:w="2126" w:type="dxa"/>
            <w:tcBorders>
              <w:top w:val="single" w:sz="4" w:space="0" w:color="auto"/>
              <w:left w:val="single" w:sz="4" w:space="0" w:color="auto"/>
              <w:bottom w:val="single" w:sz="4" w:space="0" w:color="auto"/>
              <w:right w:val="single" w:sz="4" w:space="0" w:color="auto"/>
            </w:tcBorders>
            <w:vAlign w:val="center"/>
          </w:tcPr>
          <w:p w:rsidR="00D5258D" w:rsidRPr="00D5258D" w:rsidRDefault="00D5258D" w:rsidP="00D5258D">
            <w:pPr>
              <w:jc w:val="center"/>
              <w:rPr>
                <w:rFonts w:ascii="楷体_GB2312" w:eastAsia="楷体_GB2312"/>
                <w:color w:val="000000"/>
                <w:sz w:val="18"/>
                <w:szCs w:val="18"/>
              </w:rPr>
            </w:pPr>
            <w:r>
              <w:rPr>
                <w:rFonts w:ascii="楷体_GB2312" w:eastAsia="楷体_GB2312" w:hint="eastAsia"/>
                <w:color w:val="000000"/>
                <w:sz w:val="18"/>
                <w:szCs w:val="18"/>
              </w:rPr>
              <w:t xml:space="preserve"> 国家安监总局第51号令第二十条、第二十九条、第三十条。 </w:t>
            </w:r>
          </w:p>
        </w:tc>
        <w:tc>
          <w:tcPr>
            <w:tcW w:w="851" w:type="dxa"/>
            <w:tcBorders>
              <w:top w:val="single" w:sz="4" w:space="0" w:color="auto"/>
              <w:left w:val="single" w:sz="4" w:space="0" w:color="auto"/>
              <w:bottom w:val="single" w:sz="4" w:space="0" w:color="auto"/>
              <w:right w:val="single" w:sz="4" w:space="0" w:color="auto"/>
            </w:tcBorders>
            <w:vAlign w:val="center"/>
          </w:tcPr>
          <w:p w:rsidR="00D5258D" w:rsidRPr="00D5258D" w:rsidRDefault="00D5258D">
            <w:pPr>
              <w:jc w:val="center"/>
              <w:rPr>
                <w:rFonts w:ascii="楷体_GB2312" w:eastAsia="楷体_GB2312"/>
                <w:color w:val="000000"/>
                <w:sz w:val="18"/>
                <w:szCs w:val="18"/>
              </w:rPr>
            </w:pPr>
            <w:r>
              <w:rPr>
                <w:rFonts w:ascii="楷体_GB2312" w:eastAsia="楷体_GB2312" w:hint="eastAsia"/>
                <w:color w:val="000000"/>
                <w:sz w:val="18"/>
                <w:szCs w:val="18"/>
              </w:rPr>
              <w:t xml:space="preserve">　</w:t>
            </w:r>
          </w:p>
        </w:tc>
      </w:tr>
      <w:tr w:rsidR="00D5258D" w:rsidRPr="00D5258D" w:rsidTr="002225EA">
        <w:trPr>
          <w:trHeight w:val="3531"/>
          <w:tblHeader/>
        </w:trPr>
        <w:tc>
          <w:tcPr>
            <w:tcW w:w="425" w:type="dxa"/>
            <w:tcBorders>
              <w:top w:val="single" w:sz="4" w:space="0" w:color="auto"/>
              <w:left w:val="single" w:sz="4" w:space="0" w:color="auto"/>
              <w:bottom w:val="single" w:sz="4" w:space="0" w:color="auto"/>
              <w:right w:val="single" w:sz="4" w:space="0" w:color="auto"/>
            </w:tcBorders>
            <w:vAlign w:val="center"/>
          </w:tcPr>
          <w:p w:rsidR="00D5258D" w:rsidRPr="00D5258D" w:rsidRDefault="00D5258D">
            <w:pPr>
              <w:jc w:val="center"/>
              <w:rPr>
                <w:rFonts w:ascii="楷体_GB2312" w:eastAsia="楷体_GB2312"/>
                <w:color w:val="000000"/>
                <w:sz w:val="18"/>
                <w:szCs w:val="18"/>
              </w:rPr>
            </w:pPr>
            <w:r w:rsidRPr="00D5258D">
              <w:rPr>
                <w:rFonts w:ascii="楷体_GB2312" w:eastAsia="楷体_GB2312"/>
                <w:color w:val="000000"/>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D5258D" w:rsidRDefault="00D5258D" w:rsidP="00D5258D">
            <w:pPr>
              <w:jc w:val="center"/>
              <w:rPr>
                <w:rFonts w:ascii="楷体_GB2312" w:eastAsia="楷体_GB2312"/>
                <w:color w:val="000000"/>
                <w:sz w:val="18"/>
                <w:szCs w:val="18"/>
              </w:rPr>
            </w:pPr>
            <w:r>
              <w:rPr>
                <w:rFonts w:ascii="楷体_GB2312" w:eastAsia="楷体_GB2312" w:hint="eastAsia"/>
                <w:color w:val="000000"/>
                <w:sz w:val="18"/>
                <w:szCs w:val="18"/>
              </w:rPr>
              <w:t>其他</w:t>
            </w:r>
          </w:p>
          <w:p w:rsidR="00D5258D" w:rsidRPr="00D5258D" w:rsidRDefault="00D5258D" w:rsidP="00D5258D">
            <w:pPr>
              <w:jc w:val="center"/>
              <w:rPr>
                <w:rFonts w:ascii="楷体_GB2312" w:eastAsia="楷体_GB2312"/>
                <w:color w:val="000000"/>
                <w:sz w:val="18"/>
                <w:szCs w:val="18"/>
              </w:rPr>
            </w:pPr>
            <w:r>
              <w:rPr>
                <w:rFonts w:ascii="楷体_GB2312" w:eastAsia="楷体_GB2312" w:hint="eastAsia"/>
                <w:color w:val="000000"/>
                <w:sz w:val="18"/>
                <w:szCs w:val="18"/>
              </w:rPr>
              <w:t>权力</w:t>
            </w:r>
          </w:p>
        </w:tc>
        <w:tc>
          <w:tcPr>
            <w:tcW w:w="709" w:type="dxa"/>
            <w:tcBorders>
              <w:top w:val="single" w:sz="4" w:space="0" w:color="auto"/>
              <w:left w:val="single" w:sz="4" w:space="0" w:color="auto"/>
              <w:bottom w:val="single" w:sz="4" w:space="0" w:color="auto"/>
              <w:right w:val="single" w:sz="4" w:space="0" w:color="auto"/>
            </w:tcBorders>
            <w:vAlign w:val="center"/>
          </w:tcPr>
          <w:p w:rsidR="00D5258D" w:rsidRPr="00D5258D" w:rsidRDefault="00D5258D" w:rsidP="006218A9">
            <w:pPr>
              <w:jc w:val="center"/>
              <w:rPr>
                <w:rFonts w:ascii="楷体_GB2312" w:eastAsia="楷体_GB2312"/>
                <w:color w:val="000000"/>
                <w:sz w:val="18"/>
                <w:szCs w:val="18"/>
              </w:rPr>
            </w:pPr>
            <w:r>
              <w:rPr>
                <w:rFonts w:ascii="楷体_GB2312" w:eastAsia="楷体_GB2312" w:hint="eastAsia"/>
                <w:color w:val="000000"/>
                <w:sz w:val="18"/>
                <w:szCs w:val="18"/>
              </w:rPr>
              <w:t xml:space="preserve">　</w:t>
            </w:r>
            <w:r w:rsidR="006218A9">
              <w:rPr>
                <w:rFonts w:ascii="Times New Roman" w:hAnsi="Times New Roman" w:cs="Times New Roman" w:hint="eastAsia"/>
                <w:b/>
                <w:bCs/>
                <w:color w:val="000000"/>
                <w:sz w:val="18"/>
                <w:szCs w:val="18"/>
              </w:rPr>
              <w:t>2400-I-00900-140222</w:t>
            </w:r>
          </w:p>
        </w:tc>
        <w:tc>
          <w:tcPr>
            <w:tcW w:w="851" w:type="dxa"/>
            <w:tcBorders>
              <w:top w:val="single" w:sz="4" w:space="0" w:color="auto"/>
              <w:left w:val="nil"/>
              <w:bottom w:val="single" w:sz="4" w:space="0" w:color="auto"/>
              <w:right w:val="single" w:sz="4" w:space="0" w:color="auto"/>
            </w:tcBorders>
            <w:vAlign w:val="center"/>
          </w:tcPr>
          <w:p w:rsidR="00D5258D" w:rsidRPr="00D5258D" w:rsidRDefault="00D5258D">
            <w:pPr>
              <w:jc w:val="center"/>
              <w:rPr>
                <w:rFonts w:ascii="楷体_GB2312" w:eastAsia="楷体_GB2312"/>
                <w:color w:val="000000"/>
                <w:sz w:val="18"/>
                <w:szCs w:val="18"/>
              </w:rPr>
            </w:pPr>
            <w:r>
              <w:rPr>
                <w:rFonts w:ascii="楷体_GB2312" w:eastAsia="楷体_GB2312" w:hint="eastAsia"/>
                <w:color w:val="000000"/>
                <w:sz w:val="18"/>
                <w:szCs w:val="18"/>
              </w:rPr>
              <w:t>金属冶炼新、改、扩建项目安全设施设计审查</w:t>
            </w:r>
          </w:p>
        </w:tc>
        <w:tc>
          <w:tcPr>
            <w:tcW w:w="567" w:type="dxa"/>
            <w:tcBorders>
              <w:top w:val="single" w:sz="4" w:space="0" w:color="auto"/>
              <w:left w:val="nil"/>
              <w:bottom w:val="single" w:sz="4" w:space="0" w:color="auto"/>
              <w:right w:val="single" w:sz="4" w:space="0" w:color="auto"/>
            </w:tcBorders>
            <w:vAlign w:val="center"/>
          </w:tcPr>
          <w:p w:rsidR="00D5258D" w:rsidRPr="00D5258D" w:rsidRDefault="00D5258D" w:rsidP="00D5258D">
            <w:pPr>
              <w:jc w:val="center"/>
              <w:rPr>
                <w:rFonts w:ascii="楷体_GB2312" w:eastAsia="楷体_GB2312"/>
                <w:color w:val="000000"/>
                <w:sz w:val="18"/>
                <w:szCs w:val="18"/>
              </w:rPr>
            </w:pPr>
            <w:r w:rsidRPr="00D5258D">
              <w:rPr>
                <w:rFonts w:ascii="楷体_GB2312" w:eastAsia="楷体_GB2312" w:hint="eastAsia"/>
                <w:color w:val="000000"/>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rsidR="00D5258D" w:rsidRPr="00D5258D" w:rsidRDefault="00D5258D" w:rsidP="00D5258D">
            <w:pPr>
              <w:jc w:val="center"/>
              <w:rPr>
                <w:rFonts w:ascii="楷体_GB2312" w:eastAsia="楷体_GB2312"/>
                <w:color w:val="000000"/>
                <w:sz w:val="18"/>
                <w:szCs w:val="18"/>
              </w:rPr>
            </w:pPr>
            <w:r>
              <w:rPr>
                <w:rFonts w:ascii="楷体_GB2312" w:eastAsia="楷体_GB2312" w:hint="eastAsia"/>
                <w:color w:val="000000"/>
                <w:sz w:val="18"/>
                <w:szCs w:val="18"/>
              </w:rPr>
              <w:t>【法律】《安全生产法（修订）》（第13号主席令）第三十条、第三十一条。　【部门规章】国家安监总局《建设项目安全设施“三同时”监督管理办法》（第36号令，2015年4月2日第77号总局令修订颁布）第十二条。</w:t>
            </w:r>
          </w:p>
        </w:tc>
        <w:tc>
          <w:tcPr>
            <w:tcW w:w="5812" w:type="dxa"/>
            <w:tcBorders>
              <w:top w:val="single" w:sz="4" w:space="0" w:color="auto"/>
              <w:left w:val="single" w:sz="4" w:space="0" w:color="auto"/>
              <w:bottom w:val="single" w:sz="4" w:space="0" w:color="auto"/>
              <w:right w:val="single" w:sz="4" w:space="0" w:color="auto"/>
            </w:tcBorders>
            <w:vAlign w:val="center"/>
          </w:tcPr>
          <w:p w:rsidR="00D5258D" w:rsidRPr="00D5258D" w:rsidRDefault="00D5258D" w:rsidP="006218A9">
            <w:pPr>
              <w:jc w:val="left"/>
              <w:rPr>
                <w:rFonts w:ascii="楷体_GB2312" w:eastAsia="楷体_GB2312"/>
                <w:color w:val="000000"/>
                <w:sz w:val="18"/>
                <w:szCs w:val="18"/>
              </w:rPr>
            </w:pPr>
            <w:r>
              <w:rPr>
                <w:rFonts w:ascii="楷体_GB2312" w:eastAsia="楷体_GB2312" w:hint="eastAsia"/>
                <w:color w:val="000000"/>
                <w:sz w:val="18"/>
                <w:szCs w:val="18"/>
              </w:rPr>
              <w:t xml:space="preserve">  1. 受理责任：对申请人应当提交的材料审查，在法定期限内作出受理或不予受理的决定，不予受理应当告知理由。</w:t>
            </w:r>
            <w:r>
              <w:rPr>
                <w:rFonts w:ascii="楷体_GB2312" w:eastAsia="楷体_GB2312" w:hint="eastAsia"/>
                <w:color w:val="000000"/>
                <w:sz w:val="18"/>
                <w:szCs w:val="18"/>
              </w:rPr>
              <w:br/>
              <w:t xml:space="preserve">  2. 审查责任：对已经受理的建设项目安全设施设计申请进行审查。</w:t>
            </w:r>
            <w:r>
              <w:rPr>
                <w:rFonts w:ascii="楷体_GB2312" w:eastAsia="楷体_GB2312" w:hint="eastAsia"/>
                <w:color w:val="000000"/>
                <w:sz w:val="18"/>
                <w:szCs w:val="18"/>
              </w:rPr>
              <w:br/>
              <w:t xml:space="preserve">  3. 决定责任：作出是否批准的决定；</w:t>
            </w:r>
            <w:r>
              <w:rPr>
                <w:rFonts w:ascii="楷体_GB2312" w:eastAsia="楷体_GB2312" w:hint="eastAsia"/>
                <w:color w:val="000000"/>
                <w:sz w:val="18"/>
                <w:szCs w:val="18"/>
              </w:rPr>
              <w:br/>
              <w:t xml:space="preserve">  4. 送达责任：按照法律规定，将是否批准的决定书面告知当事人。</w:t>
            </w:r>
            <w:r>
              <w:rPr>
                <w:rFonts w:ascii="楷体_GB2312" w:eastAsia="楷体_GB2312" w:hint="eastAsia"/>
                <w:color w:val="000000"/>
                <w:sz w:val="18"/>
                <w:szCs w:val="18"/>
              </w:rPr>
              <w:br/>
              <w:t xml:space="preserve">  5. 事后监管责任：对建设项目安全设施建设进行日常安全监管，</w:t>
            </w:r>
            <w:r>
              <w:rPr>
                <w:rFonts w:ascii="楷体_GB2312" w:eastAsia="楷体_GB2312" w:hint="eastAsia"/>
                <w:color w:val="000000"/>
                <w:sz w:val="18"/>
                <w:szCs w:val="18"/>
              </w:rPr>
              <w:br/>
              <w:t xml:space="preserve">  6. 其他：法律法规规章文件规定应履行的责任。</w:t>
            </w:r>
          </w:p>
        </w:tc>
        <w:tc>
          <w:tcPr>
            <w:tcW w:w="2126" w:type="dxa"/>
            <w:tcBorders>
              <w:top w:val="single" w:sz="4" w:space="0" w:color="auto"/>
              <w:left w:val="single" w:sz="4" w:space="0" w:color="auto"/>
              <w:bottom w:val="single" w:sz="4" w:space="0" w:color="auto"/>
              <w:right w:val="single" w:sz="4" w:space="0" w:color="auto"/>
            </w:tcBorders>
            <w:vAlign w:val="center"/>
          </w:tcPr>
          <w:p w:rsidR="00D5258D" w:rsidRPr="00D5258D" w:rsidRDefault="00D5258D" w:rsidP="00D5258D">
            <w:pPr>
              <w:jc w:val="center"/>
              <w:rPr>
                <w:rFonts w:ascii="楷体_GB2312" w:eastAsia="楷体_GB2312"/>
                <w:color w:val="000000"/>
                <w:sz w:val="18"/>
                <w:szCs w:val="18"/>
              </w:rPr>
            </w:pPr>
            <w:r>
              <w:rPr>
                <w:rFonts w:ascii="楷体_GB2312" w:eastAsia="楷体_GB2312" w:hint="eastAsia"/>
                <w:color w:val="000000"/>
                <w:sz w:val="18"/>
                <w:szCs w:val="18"/>
              </w:rPr>
              <w:t xml:space="preserve"> 国家安全监管总局《建设项目安全设施“三同时”监督管理办法》（第36号令）第六条、第十二条、第十三条。</w:t>
            </w:r>
          </w:p>
        </w:tc>
        <w:tc>
          <w:tcPr>
            <w:tcW w:w="851" w:type="dxa"/>
            <w:tcBorders>
              <w:top w:val="single" w:sz="4" w:space="0" w:color="auto"/>
              <w:left w:val="single" w:sz="4" w:space="0" w:color="auto"/>
              <w:bottom w:val="single" w:sz="4" w:space="0" w:color="auto"/>
              <w:right w:val="single" w:sz="4" w:space="0" w:color="auto"/>
            </w:tcBorders>
            <w:vAlign w:val="center"/>
          </w:tcPr>
          <w:p w:rsidR="00D5258D" w:rsidRPr="00D5258D" w:rsidRDefault="00D5258D" w:rsidP="00D5258D">
            <w:pPr>
              <w:jc w:val="center"/>
              <w:rPr>
                <w:rFonts w:ascii="楷体_GB2312" w:eastAsia="楷体_GB2312"/>
                <w:color w:val="000000"/>
                <w:sz w:val="18"/>
                <w:szCs w:val="18"/>
              </w:rPr>
            </w:pPr>
            <w:r>
              <w:rPr>
                <w:rFonts w:ascii="楷体_GB2312" w:eastAsia="楷体_GB2312" w:hint="eastAsia"/>
                <w:color w:val="000000"/>
                <w:sz w:val="18"/>
                <w:szCs w:val="18"/>
              </w:rPr>
              <w:t xml:space="preserve">　</w:t>
            </w:r>
          </w:p>
        </w:tc>
      </w:tr>
    </w:tbl>
    <w:p w:rsidR="002225EA" w:rsidRPr="00D5258D" w:rsidRDefault="002225EA" w:rsidP="00D5258D">
      <w:pPr>
        <w:jc w:val="center"/>
        <w:rPr>
          <w:rFonts w:ascii="楷体_GB2312" w:eastAsia="楷体_GB2312"/>
          <w:color w:val="000000"/>
          <w:sz w:val="18"/>
          <w:szCs w:val="18"/>
        </w:rPr>
      </w:pPr>
    </w:p>
    <w:sectPr w:rsidR="002225EA" w:rsidRPr="00D5258D" w:rsidSect="0055104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AC6" w:rsidRDefault="00995AC6" w:rsidP="00B7419B">
      <w:r>
        <w:separator/>
      </w:r>
    </w:p>
  </w:endnote>
  <w:endnote w:type="continuationSeparator" w:id="1">
    <w:p w:rsidR="00995AC6" w:rsidRDefault="00995AC6" w:rsidP="00B741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Arial Unicode MS"/>
    <w:charset w:val="86"/>
    <w:family w:val="roman"/>
    <w:pitch w:val="default"/>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AC6" w:rsidRDefault="00995AC6" w:rsidP="00B7419B">
      <w:r>
        <w:separator/>
      </w:r>
    </w:p>
  </w:footnote>
  <w:footnote w:type="continuationSeparator" w:id="1">
    <w:p w:rsidR="00995AC6" w:rsidRDefault="00995AC6" w:rsidP="00B741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104D"/>
    <w:rsid w:val="000B2085"/>
    <w:rsid w:val="00221CFE"/>
    <w:rsid w:val="002225EA"/>
    <w:rsid w:val="003A53E4"/>
    <w:rsid w:val="0055104D"/>
    <w:rsid w:val="006211AA"/>
    <w:rsid w:val="006218A9"/>
    <w:rsid w:val="006717C5"/>
    <w:rsid w:val="00694674"/>
    <w:rsid w:val="00753819"/>
    <w:rsid w:val="00762A78"/>
    <w:rsid w:val="007A1757"/>
    <w:rsid w:val="00995AC6"/>
    <w:rsid w:val="009C4239"/>
    <w:rsid w:val="00A37C4C"/>
    <w:rsid w:val="00B7419B"/>
    <w:rsid w:val="00BD69C4"/>
    <w:rsid w:val="00C2627A"/>
    <w:rsid w:val="00D30831"/>
    <w:rsid w:val="00D5258D"/>
    <w:rsid w:val="00F8727B"/>
    <w:rsid w:val="00FA2085"/>
    <w:rsid w:val="00FC35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C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表头 Char"/>
    <w:basedOn w:val="a0"/>
    <w:link w:val="a3"/>
    <w:qFormat/>
    <w:rsid w:val="0055104D"/>
    <w:rPr>
      <w:rFonts w:ascii="楷体" w:eastAsia="楷体" w:hAnsi="楷体" w:cs="宋体"/>
      <w:b/>
      <w:bCs/>
      <w:color w:val="0070C0"/>
      <w:kern w:val="0"/>
      <w:sz w:val="24"/>
      <w:szCs w:val="24"/>
    </w:rPr>
  </w:style>
  <w:style w:type="character" w:customStyle="1" w:styleId="2Char">
    <w:name w:val="表格前2 Char"/>
    <w:basedOn w:val="a0"/>
    <w:link w:val="2"/>
    <w:qFormat/>
    <w:rsid w:val="0055104D"/>
    <w:rPr>
      <w:rFonts w:ascii="宋体" w:eastAsia="宋体" w:hAnsi="宋体" w:cs="宋体"/>
      <w:color w:val="CC00FF"/>
      <w:kern w:val="0"/>
      <w:sz w:val="18"/>
      <w:szCs w:val="18"/>
    </w:rPr>
  </w:style>
  <w:style w:type="character" w:customStyle="1" w:styleId="2Char0">
    <w:name w:val="表格2 Char"/>
    <w:basedOn w:val="a0"/>
    <w:link w:val="20"/>
    <w:qFormat/>
    <w:rsid w:val="0055104D"/>
    <w:rPr>
      <w:rFonts w:ascii="宋体" w:eastAsia="宋体" w:hAnsi="宋体" w:cs="宋体"/>
      <w:color w:val="00B0F0"/>
      <w:kern w:val="0"/>
      <w:sz w:val="18"/>
      <w:szCs w:val="18"/>
    </w:rPr>
  </w:style>
  <w:style w:type="character" w:customStyle="1" w:styleId="Char0">
    <w:name w:val="许可 Char"/>
    <w:basedOn w:val="a0"/>
    <w:link w:val="a4"/>
    <w:qFormat/>
    <w:rsid w:val="0055104D"/>
    <w:rPr>
      <w:rFonts w:ascii="宋体" w:eastAsia="宋体" w:hAnsi="宋体" w:cs="宋体"/>
      <w:color w:val="FFC000"/>
      <w:kern w:val="0"/>
      <w:sz w:val="18"/>
      <w:szCs w:val="18"/>
    </w:rPr>
  </w:style>
  <w:style w:type="paragraph" w:customStyle="1" w:styleId="a3">
    <w:name w:val="表头"/>
    <w:basedOn w:val="a"/>
    <w:link w:val="Char"/>
    <w:qFormat/>
    <w:rsid w:val="0055104D"/>
    <w:pPr>
      <w:widowControl/>
      <w:jc w:val="center"/>
    </w:pPr>
    <w:rPr>
      <w:rFonts w:ascii="楷体" w:eastAsia="楷体" w:hAnsi="楷体" w:cs="宋体"/>
      <w:b/>
      <w:bCs/>
      <w:color w:val="0070C0"/>
      <w:kern w:val="0"/>
      <w:sz w:val="24"/>
      <w:szCs w:val="24"/>
    </w:rPr>
  </w:style>
  <w:style w:type="paragraph" w:customStyle="1" w:styleId="20">
    <w:name w:val="表格2"/>
    <w:basedOn w:val="a"/>
    <w:link w:val="2Char0"/>
    <w:qFormat/>
    <w:rsid w:val="0055104D"/>
    <w:pPr>
      <w:widowControl/>
    </w:pPr>
    <w:rPr>
      <w:rFonts w:ascii="宋体" w:eastAsia="宋体" w:hAnsi="宋体" w:cs="宋体"/>
      <w:color w:val="00B0F0"/>
      <w:kern w:val="0"/>
      <w:sz w:val="18"/>
      <w:szCs w:val="18"/>
    </w:rPr>
  </w:style>
  <w:style w:type="paragraph" w:customStyle="1" w:styleId="2">
    <w:name w:val="表格前2"/>
    <w:basedOn w:val="a"/>
    <w:link w:val="2Char"/>
    <w:qFormat/>
    <w:rsid w:val="0055104D"/>
    <w:pPr>
      <w:widowControl/>
      <w:ind w:firstLineChars="200" w:firstLine="360"/>
    </w:pPr>
    <w:rPr>
      <w:rFonts w:ascii="宋体" w:eastAsia="宋体" w:hAnsi="宋体" w:cs="宋体"/>
      <w:color w:val="CC00FF"/>
      <w:kern w:val="0"/>
      <w:sz w:val="18"/>
      <w:szCs w:val="18"/>
    </w:rPr>
  </w:style>
  <w:style w:type="paragraph" w:customStyle="1" w:styleId="a4">
    <w:name w:val="许可"/>
    <w:basedOn w:val="a"/>
    <w:link w:val="Char0"/>
    <w:qFormat/>
    <w:rsid w:val="0055104D"/>
    <w:pPr>
      <w:widowControl/>
      <w:ind w:left="113" w:right="113"/>
      <w:jc w:val="center"/>
    </w:pPr>
    <w:rPr>
      <w:rFonts w:ascii="宋体" w:eastAsia="宋体" w:hAnsi="宋体" w:cs="宋体"/>
      <w:color w:val="FFC000"/>
      <w:kern w:val="0"/>
      <w:sz w:val="18"/>
      <w:szCs w:val="18"/>
    </w:rPr>
  </w:style>
  <w:style w:type="paragraph" w:styleId="a5">
    <w:name w:val="header"/>
    <w:basedOn w:val="a"/>
    <w:link w:val="Char1"/>
    <w:uiPriority w:val="99"/>
    <w:unhideWhenUsed/>
    <w:rsid w:val="00B7419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7419B"/>
    <w:rPr>
      <w:sz w:val="18"/>
      <w:szCs w:val="18"/>
    </w:rPr>
  </w:style>
  <w:style w:type="paragraph" w:styleId="a6">
    <w:name w:val="footer"/>
    <w:basedOn w:val="a"/>
    <w:link w:val="Char2"/>
    <w:uiPriority w:val="99"/>
    <w:semiHidden/>
    <w:unhideWhenUsed/>
    <w:rsid w:val="00B7419B"/>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B7419B"/>
    <w:rPr>
      <w:sz w:val="18"/>
      <w:szCs w:val="18"/>
    </w:rPr>
  </w:style>
</w:styles>
</file>

<file path=word/webSettings.xml><?xml version="1.0" encoding="utf-8"?>
<w:webSettings xmlns:r="http://schemas.openxmlformats.org/officeDocument/2006/relationships" xmlns:w="http://schemas.openxmlformats.org/wordprocessingml/2006/main">
  <w:divs>
    <w:div w:id="39672969">
      <w:bodyDiv w:val="1"/>
      <w:marLeft w:val="0"/>
      <w:marRight w:val="0"/>
      <w:marTop w:val="0"/>
      <w:marBottom w:val="0"/>
      <w:divBdr>
        <w:top w:val="none" w:sz="0" w:space="0" w:color="auto"/>
        <w:left w:val="none" w:sz="0" w:space="0" w:color="auto"/>
        <w:bottom w:val="none" w:sz="0" w:space="0" w:color="auto"/>
        <w:right w:val="none" w:sz="0" w:space="0" w:color="auto"/>
      </w:divBdr>
    </w:div>
    <w:div w:id="45571837">
      <w:bodyDiv w:val="1"/>
      <w:marLeft w:val="0"/>
      <w:marRight w:val="0"/>
      <w:marTop w:val="0"/>
      <w:marBottom w:val="0"/>
      <w:divBdr>
        <w:top w:val="none" w:sz="0" w:space="0" w:color="auto"/>
        <w:left w:val="none" w:sz="0" w:space="0" w:color="auto"/>
        <w:bottom w:val="none" w:sz="0" w:space="0" w:color="auto"/>
        <w:right w:val="none" w:sz="0" w:space="0" w:color="auto"/>
      </w:divBdr>
    </w:div>
    <w:div w:id="57750765">
      <w:bodyDiv w:val="1"/>
      <w:marLeft w:val="0"/>
      <w:marRight w:val="0"/>
      <w:marTop w:val="0"/>
      <w:marBottom w:val="0"/>
      <w:divBdr>
        <w:top w:val="none" w:sz="0" w:space="0" w:color="auto"/>
        <w:left w:val="none" w:sz="0" w:space="0" w:color="auto"/>
        <w:bottom w:val="none" w:sz="0" w:space="0" w:color="auto"/>
        <w:right w:val="none" w:sz="0" w:space="0" w:color="auto"/>
      </w:divBdr>
    </w:div>
    <w:div w:id="124588953">
      <w:bodyDiv w:val="1"/>
      <w:marLeft w:val="0"/>
      <w:marRight w:val="0"/>
      <w:marTop w:val="0"/>
      <w:marBottom w:val="0"/>
      <w:divBdr>
        <w:top w:val="none" w:sz="0" w:space="0" w:color="auto"/>
        <w:left w:val="none" w:sz="0" w:space="0" w:color="auto"/>
        <w:bottom w:val="none" w:sz="0" w:space="0" w:color="auto"/>
        <w:right w:val="none" w:sz="0" w:space="0" w:color="auto"/>
      </w:divBdr>
    </w:div>
    <w:div w:id="160123721">
      <w:bodyDiv w:val="1"/>
      <w:marLeft w:val="0"/>
      <w:marRight w:val="0"/>
      <w:marTop w:val="0"/>
      <w:marBottom w:val="0"/>
      <w:divBdr>
        <w:top w:val="none" w:sz="0" w:space="0" w:color="auto"/>
        <w:left w:val="none" w:sz="0" w:space="0" w:color="auto"/>
        <w:bottom w:val="none" w:sz="0" w:space="0" w:color="auto"/>
        <w:right w:val="none" w:sz="0" w:space="0" w:color="auto"/>
      </w:divBdr>
    </w:div>
    <w:div w:id="240724095">
      <w:bodyDiv w:val="1"/>
      <w:marLeft w:val="0"/>
      <w:marRight w:val="0"/>
      <w:marTop w:val="0"/>
      <w:marBottom w:val="0"/>
      <w:divBdr>
        <w:top w:val="none" w:sz="0" w:space="0" w:color="auto"/>
        <w:left w:val="none" w:sz="0" w:space="0" w:color="auto"/>
        <w:bottom w:val="none" w:sz="0" w:space="0" w:color="auto"/>
        <w:right w:val="none" w:sz="0" w:space="0" w:color="auto"/>
      </w:divBdr>
    </w:div>
    <w:div w:id="240993370">
      <w:bodyDiv w:val="1"/>
      <w:marLeft w:val="0"/>
      <w:marRight w:val="0"/>
      <w:marTop w:val="0"/>
      <w:marBottom w:val="0"/>
      <w:divBdr>
        <w:top w:val="none" w:sz="0" w:space="0" w:color="auto"/>
        <w:left w:val="none" w:sz="0" w:space="0" w:color="auto"/>
        <w:bottom w:val="none" w:sz="0" w:space="0" w:color="auto"/>
        <w:right w:val="none" w:sz="0" w:space="0" w:color="auto"/>
      </w:divBdr>
    </w:div>
    <w:div w:id="266500392">
      <w:bodyDiv w:val="1"/>
      <w:marLeft w:val="0"/>
      <w:marRight w:val="0"/>
      <w:marTop w:val="0"/>
      <w:marBottom w:val="0"/>
      <w:divBdr>
        <w:top w:val="none" w:sz="0" w:space="0" w:color="auto"/>
        <w:left w:val="none" w:sz="0" w:space="0" w:color="auto"/>
        <w:bottom w:val="none" w:sz="0" w:space="0" w:color="auto"/>
        <w:right w:val="none" w:sz="0" w:space="0" w:color="auto"/>
      </w:divBdr>
    </w:div>
    <w:div w:id="274018950">
      <w:bodyDiv w:val="1"/>
      <w:marLeft w:val="0"/>
      <w:marRight w:val="0"/>
      <w:marTop w:val="0"/>
      <w:marBottom w:val="0"/>
      <w:divBdr>
        <w:top w:val="none" w:sz="0" w:space="0" w:color="auto"/>
        <w:left w:val="none" w:sz="0" w:space="0" w:color="auto"/>
        <w:bottom w:val="none" w:sz="0" w:space="0" w:color="auto"/>
        <w:right w:val="none" w:sz="0" w:space="0" w:color="auto"/>
      </w:divBdr>
    </w:div>
    <w:div w:id="302081807">
      <w:bodyDiv w:val="1"/>
      <w:marLeft w:val="0"/>
      <w:marRight w:val="0"/>
      <w:marTop w:val="0"/>
      <w:marBottom w:val="0"/>
      <w:divBdr>
        <w:top w:val="none" w:sz="0" w:space="0" w:color="auto"/>
        <w:left w:val="none" w:sz="0" w:space="0" w:color="auto"/>
        <w:bottom w:val="none" w:sz="0" w:space="0" w:color="auto"/>
        <w:right w:val="none" w:sz="0" w:space="0" w:color="auto"/>
      </w:divBdr>
    </w:div>
    <w:div w:id="303463086">
      <w:bodyDiv w:val="1"/>
      <w:marLeft w:val="0"/>
      <w:marRight w:val="0"/>
      <w:marTop w:val="0"/>
      <w:marBottom w:val="0"/>
      <w:divBdr>
        <w:top w:val="none" w:sz="0" w:space="0" w:color="auto"/>
        <w:left w:val="none" w:sz="0" w:space="0" w:color="auto"/>
        <w:bottom w:val="none" w:sz="0" w:space="0" w:color="auto"/>
        <w:right w:val="none" w:sz="0" w:space="0" w:color="auto"/>
      </w:divBdr>
    </w:div>
    <w:div w:id="315889082">
      <w:bodyDiv w:val="1"/>
      <w:marLeft w:val="0"/>
      <w:marRight w:val="0"/>
      <w:marTop w:val="0"/>
      <w:marBottom w:val="0"/>
      <w:divBdr>
        <w:top w:val="none" w:sz="0" w:space="0" w:color="auto"/>
        <w:left w:val="none" w:sz="0" w:space="0" w:color="auto"/>
        <w:bottom w:val="none" w:sz="0" w:space="0" w:color="auto"/>
        <w:right w:val="none" w:sz="0" w:space="0" w:color="auto"/>
      </w:divBdr>
    </w:div>
    <w:div w:id="385841520">
      <w:bodyDiv w:val="1"/>
      <w:marLeft w:val="0"/>
      <w:marRight w:val="0"/>
      <w:marTop w:val="0"/>
      <w:marBottom w:val="0"/>
      <w:divBdr>
        <w:top w:val="none" w:sz="0" w:space="0" w:color="auto"/>
        <w:left w:val="none" w:sz="0" w:space="0" w:color="auto"/>
        <w:bottom w:val="none" w:sz="0" w:space="0" w:color="auto"/>
        <w:right w:val="none" w:sz="0" w:space="0" w:color="auto"/>
      </w:divBdr>
    </w:div>
    <w:div w:id="425343938">
      <w:bodyDiv w:val="1"/>
      <w:marLeft w:val="0"/>
      <w:marRight w:val="0"/>
      <w:marTop w:val="0"/>
      <w:marBottom w:val="0"/>
      <w:divBdr>
        <w:top w:val="none" w:sz="0" w:space="0" w:color="auto"/>
        <w:left w:val="none" w:sz="0" w:space="0" w:color="auto"/>
        <w:bottom w:val="none" w:sz="0" w:space="0" w:color="auto"/>
        <w:right w:val="none" w:sz="0" w:space="0" w:color="auto"/>
      </w:divBdr>
    </w:div>
    <w:div w:id="436409648">
      <w:bodyDiv w:val="1"/>
      <w:marLeft w:val="0"/>
      <w:marRight w:val="0"/>
      <w:marTop w:val="0"/>
      <w:marBottom w:val="0"/>
      <w:divBdr>
        <w:top w:val="none" w:sz="0" w:space="0" w:color="auto"/>
        <w:left w:val="none" w:sz="0" w:space="0" w:color="auto"/>
        <w:bottom w:val="none" w:sz="0" w:space="0" w:color="auto"/>
        <w:right w:val="none" w:sz="0" w:space="0" w:color="auto"/>
      </w:divBdr>
    </w:div>
    <w:div w:id="467018172">
      <w:bodyDiv w:val="1"/>
      <w:marLeft w:val="0"/>
      <w:marRight w:val="0"/>
      <w:marTop w:val="0"/>
      <w:marBottom w:val="0"/>
      <w:divBdr>
        <w:top w:val="none" w:sz="0" w:space="0" w:color="auto"/>
        <w:left w:val="none" w:sz="0" w:space="0" w:color="auto"/>
        <w:bottom w:val="none" w:sz="0" w:space="0" w:color="auto"/>
        <w:right w:val="none" w:sz="0" w:space="0" w:color="auto"/>
      </w:divBdr>
    </w:div>
    <w:div w:id="476190220">
      <w:bodyDiv w:val="1"/>
      <w:marLeft w:val="0"/>
      <w:marRight w:val="0"/>
      <w:marTop w:val="0"/>
      <w:marBottom w:val="0"/>
      <w:divBdr>
        <w:top w:val="none" w:sz="0" w:space="0" w:color="auto"/>
        <w:left w:val="none" w:sz="0" w:space="0" w:color="auto"/>
        <w:bottom w:val="none" w:sz="0" w:space="0" w:color="auto"/>
        <w:right w:val="none" w:sz="0" w:space="0" w:color="auto"/>
      </w:divBdr>
    </w:div>
    <w:div w:id="491486438">
      <w:bodyDiv w:val="1"/>
      <w:marLeft w:val="0"/>
      <w:marRight w:val="0"/>
      <w:marTop w:val="0"/>
      <w:marBottom w:val="0"/>
      <w:divBdr>
        <w:top w:val="none" w:sz="0" w:space="0" w:color="auto"/>
        <w:left w:val="none" w:sz="0" w:space="0" w:color="auto"/>
        <w:bottom w:val="none" w:sz="0" w:space="0" w:color="auto"/>
        <w:right w:val="none" w:sz="0" w:space="0" w:color="auto"/>
      </w:divBdr>
    </w:div>
    <w:div w:id="529100967">
      <w:bodyDiv w:val="1"/>
      <w:marLeft w:val="0"/>
      <w:marRight w:val="0"/>
      <w:marTop w:val="0"/>
      <w:marBottom w:val="0"/>
      <w:divBdr>
        <w:top w:val="none" w:sz="0" w:space="0" w:color="auto"/>
        <w:left w:val="none" w:sz="0" w:space="0" w:color="auto"/>
        <w:bottom w:val="none" w:sz="0" w:space="0" w:color="auto"/>
        <w:right w:val="none" w:sz="0" w:space="0" w:color="auto"/>
      </w:divBdr>
    </w:div>
    <w:div w:id="586036179">
      <w:bodyDiv w:val="1"/>
      <w:marLeft w:val="0"/>
      <w:marRight w:val="0"/>
      <w:marTop w:val="0"/>
      <w:marBottom w:val="0"/>
      <w:divBdr>
        <w:top w:val="none" w:sz="0" w:space="0" w:color="auto"/>
        <w:left w:val="none" w:sz="0" w:space="0" w:color="auto"/>
        <w:bottom w:val="none" w:sz="0" w:space="0" w:color="auto"/>
        <w:right w:val="none" w:sz="0" w:space="0" w:color="auto"/>
      </w:divBdr>
    </w:div>
    <w:div w:id="590625768">
      <w:bodyDiv w:val="1"/>
      <w:marLeft w:val="0"/>
      <w:marRight w:val="0"/>
      <w:marTop w:val="0"/>
      <w:marBottom w:val="0"/>
      <w:divBdr>
        <w:top w:val="none" w:sz="0" w:space="0" w:color="auto"/>
        <w:left w:val="none" w:sz="0" w:space="0" w:color="auto"/>
        <w:bottom w:val="none" w:sz="0" w:space="0" w:color="auto"/>
        <w:right w:val="none" w:sz="0" w:space="0" w:color="auto"/>
      </w:divBdr>
    </w:div>
    <w:div w:id="596181586">
      <w:bodyDiv w:val="1"/>
      <w:marLeft w:val="0"/>
      <w:marRight w:val="0"/>
      <w:marTop w:val="0"/>
      <w:marBottom w:val="0"/>
      <w:divBdr>
        <w:top w:val="none" w:sz="0" w:space="0" w:color="auto"/>
        <w:left w:val="none" w:sz="0" w:space="0" w:color="auto"/>
        <w:bottom w:val="none" w:sz="0" w:space="0" w:color="auto"/>
        <w:right w:val="none" w:sz="0" w:space="0" w:color="auto"/>
      </w:divBdr>
    </w:div>
    <w:div w:id="660425325">
      <w:bodyDiv w:val="1"/>
      <w:marLeft w:val="0"/>
      <w:marRight w:val="0"/>
      <w:marTop w:val="0"/>
      <w:marBottom w:val="0"/>
      <w:divBdr>
        <w:top w:val="none" w:sz="0" w:space="0" w:color="auto"/>
        <w:left w:val="none" w:sz="0" w:space="0" w:color="auto"/>
        <w:bottom w:val="none" w:sz="0" w:space="0" w:color="auto"/>
        <w:right w:val="none" w:sz="0" w:space="0" w:color="auto"/>
      </w:divBdr>
    </w:div>
    <w:div w:id="684869443">
      <w:bodyDiv w:val="1"/>
      <w:marLeft w:val="0"/>
      <w:marRight w:val="0"/>
      <w:marTop w:val="0"/>
      <w:marBottom w:val="0"/>
      <w:divBdr>
        <w:top w:val="none" w:sz="0" w:space="0" w:color="auto"/>
        <w:left w:val="none" w:sz="0" w:space="0" w:color="auto"/>
        <w:bottom w:val="none" w:sz="0" w:space="0" w:color="auto"/>
        <w:right w:val="none" w:sz="0" w:space="0" w:color="auto"/>
      </w:divBdr>
    </w:div>
    <w:div w:id="685209764">
      <w:bodyDiv w:val="1"/>
      <w:marLeft w:val="0"/>
      <w:marRight w:val="0"/>
      <w:marTop w:val="0"/>
      <w:marBottom w:val="0"/>
      <w:divBdr>
        <w:top w:val="none" w:sz="0" w:space="0" w:color="auto"/>
        <w:left w:val="none" w:sz="0" w:space="0" w:color="auto"/>
        <w:bottom w:val="none" w:sz="0" w:space="0" w:color="auto"/>
        <w:right w:val="none" w:sz="0" w:space="0" w:color="auto"/>
      </w:divBdr>
    </w:div>
    <w:div w:id="712271195">
      <w:bodyDiv w:val="1"/>
      <w:marLeft w:val="0"/>
      <w:marRight w:val="0"/>
      <w:marTop w:val="0"/>
      <w:marBottom w:val="0"/>
      <w:divBdr>
        <w:top w:val="none" w:sz="0" w:space="0" w:color="auto"/>
        <w:left w:val="none" w:sz="0" w:space="0" w:color="auto"/>
        <w:bottom w:val="none" w:sz="0" w:space="0" w:color="auto"/>
        <w:right w:val="none" w:sz="0" w:space="0" w:color="auto"/>
      </w:divBdr>
    </w:div>
    <w:div w:id="731851845">
      <w:bodyDiv w:val="1"/>
      <w:marLeft w:val="0"/>
      <w:marRight w:val="0"/>
      <w:marTop w:val="0"/>
      <w:marBottom w:val="0"/>
      <w:divBdr>
        <w:top w:val="none" w:sz="0" w:space="0" w:color="auto"/>
        <w:left w:val="none" w:sz="0" w:space="0" w:color="auto"/>
        <w:bottom w:val="none" w:sz="0" w:space="0" w:color="auto"/>
        <w:right w:val="none" w:sz="0" w:space="0" w:color="auto"/>
      </w:divBdr>
    </w:div>
    <w:div w:id="740908810">
      <w:bodyDiv w:val="1"/>
      <w:marLeft w:val="0"/>
      <w:marRight w:val="0"/>
      <w:marTop w:val="0"/>
      <w:marBottom w:val="0"/>
      <w:divBdr>
        <w:top w:val="none" w:sz="0" w:space="0" w:color="auto"/>
        <w:left w:val="none" w:sz="0" w:space="0" w:color="auto"/>
        <w:bottom w:val="none" w:sz="0" w:space="0" w:color="auto"/>
        <w:right w:val="none" w:sz="0" w:space="0" w:color="auto"/>
      </w:divBdr>
    </w:div>
    <w:div w:id="744499736">
      <w:bodyDiv w:val="1"/>
      <w:marLeft w:val="0"/>
      <w:marRight w:val="0"/>
      <w:marTop w:val="0"/>
      <w:marBottom w:val="0"/>
      <w:divBdr>
        <w:top w:val="none" w:sz="0" w:space="0" w:color="auto"/>
        <w:left w:val="none" w:sz="0" w:space="0" w:color="auto"/>
        <w:bottom w:val="none" w:sz="0" w:space="0" w:color="auto"/>
        <w:right w:val="none" w:sz="0" w:space="0" w:color="auto"/>
      </w:divBdr>
    </w:div>
    <w:div w:id="779690710">
      <w:bodyDiv w:val="1"/>
      <w:marLeft w:val="0"/>
      <w:marRight w:val="0"/>
      <w:marTop w:val="0"/>
      <w:marBottom w:val="0"/>
      <w:divBdr>
        <w:top w:val="none" w:sz="0" w:space="0" w:color="auto"/>
        <w:left w:val="none" w:sz="0" w:space="0" w:color="auto"/>
        <w:bottom w:val="none" w:sz="0" w:space="0" w:color="auto"/>
        <w:right w:val="none" w:sz="0" w:space="0" w:color="auto"/>
      </w:divBdr>
    </w:div>
    <w:div w:id="790828367">
      <w:bodyDiv w:val="1"/>
      <w:marLeft w:val="0"/>
      <w:marRight w:val="0"/>
      <w:marTop w:val="0"/>
      <w:marBottom w:val="0"/>
      <w:divBdr>
        <w:top w:val="none" w:sz="0" w:space="0" w:color="auto"/>
        <w:left w:val="none" w:sz="0" w:space="0" w:color="auto"/>
        <w:bottom w:val="none" w:sz="0" w:space="0" w:color="auto"/>
        <w:right w:val="none" w:sz="0" w:space="0" w:color="auto"/>
      </w:divBdr>
    </w:div>
    <w:div w:id="793867766">
      <w:bodyDiv w:val="1"/>
      <w:marLeft w:val="0"/>
      <w:marRight w:val="0"/>
      <w:marTop w:val="0"/>
      <w:marBottom w:val="0"/>
      <w:divBdr>
        <w:top w:val="none" w:sz="0" w:space="0" w:color="auto"/>
        <w:left w:val="none" w:sz="0" w:space="0" w:color="auto"/>
        <w:bottom w:val="none" w:sz="0" w:space="0" w:color="auto"/>
        <w:right w:val="none" w:sz="0" w:space="0" w:color="auto"/>
      </w:divBdr>
    </w:div>
    <w:div w:id="808934426">
      <w:bodyDiv w:val="1"/>
      <w:marLeft w:val="0"/>
      <w:marRight w:val="0"/>
      <w:marTop w:val="0"/>
      <w:marBottom w:val="0"/>
      <w:divBdr>
        <w:top w:val="none" w:sz="0" w:space="0" w:color="auto"/>
        <w:left w:val="none" w:sz="0" w:space="0" w:color="auto"/>
        <w:bottom w:val="none" w:sz="0" w:space="0" w:color="auto"/>
        <w:right w:val="none" w:sz="0" w:space="0" w:color="auto"/>
      </w:divBdr>
    </w:div>
    <w:div w:id="817695377">
      <w:bodyDiv w:val="1"/>
      <w:marLeft w:val="0"/>
      <w:marRight w:val="0"/>
      <w:marTop w:val="0"/>
      <w:marBottom w:val="0"/>
      <w:divBdr>
        <w:top w:val="none" w:sz="0" w:space="0" w:color="auto"/>
        <w:left w:val="none" w:sz="0" w:space="0" w:color="auto"/>
        <w:bottom w:val="none" w:sz="0" w:space="0" w:color="auto"/>
        <w:right w:val="none" w:sz="0" w:space="0" w:color="auto"/>
      </w:divBdr>
    </w:div>
    <w:div w:id="818839018">
      <w:bodyDiv w:val="1"/>
      <w:marLeft w:val="0"/>
      <w:marRight w:val="0"/>
      <w:marTop w:val="0"/>
      <w:marBottom w:val="0"/>
      <w:divBdr>
        <w:top w:val="none" w:sz="0" w:space="0" w:color="auto"/>
        <w:left w:val="none" w:sz="0" w:space="0" w:color="auto"/>
        <w:bottom w:val="none" w:sz="0" w:space="0" w:color="auto"/>
        <w:right w:val="none" w:sz="0" w:space="0" w:color="auto"/>
      </w:divBdr>
    </w:div>
    <w:div w:id="828255910">
      <w:bodyDiv w:val="1"/>
      <w:marLeft w:val="0"/>
      <w:marRight w:val="0"/>
      <w:marTop w:val="0"/>
      <w:marBottom w:val="0"/>
      <w:divBdr>
        <w:top w:val="none" w:sz="0" w:space="0" w:color="auto"/>
        <w:left w:val="none" w:sz="0" w:space="0" w:color="auto"/>
        <w:bottom w:val="none" w:sz="0" w:space="0" w:color="auto"/>
        <w:right w:val="none" w:sz="0" w:space="0" w:color="auto"/>
      </w:divBdr>
    </w:div>
    <w:div w:id="878128552">
      <w:bodyDiv w:val="1"/>
      <w:marLeft w:val="0"/>
      <w:marRight w:val="0"/>
      <w:marTop w:val="0"/>
      <w:marBottom w:val="0"/>
      <w:divBdr>
        <w:top w:val="none" w:sz="0" w:space="0" w:color="auto"/>
        <w:left w:val="none" w:sz="0" w:space="0" w:color="auto"/>
        <w:bottom w:val="none" w:sz="0" w:space="0" w:color="auto"/>
        <w:right w:val="none" w:sz="0" w:space="0" w:color="auto"/>
      </w:divBdr>
    </w:div>
    <w:div w:id="878275699">
      <w:bodyDiv w:val="1"/>
      <w:marLeft w:val="0"/>
      <w:marRight w:val="0"/>
      <w:marTop w:val="0"/>
      <w:marBottom w:val="0"/>
      <w:divBdr>
        <w:top w:val="none" w:sz="0" w:space="0" w:color="auto"/>
        <w:left w:val="none" w:sz="0" w:space="0" w:color="auto"/>
        <w:bottom w:val="none" w:sz="0" w:space="0" w:color="auto"/>
        <w:right w:val="none" w:sz="0" w:space="0" w:color="auto"/>
      </w:divBdr>
    </w:div>
    <w:div w:id="950010578">
      <w:bodyDiv w:val="1"/>
      <w:marLeft w:val="0"/>
      <w:marRight w:val="0"/>
      <w:marTop w:val="0"/>
      <w:marBottom w:val="0"/>
      <w:divBdr>
        <w:top w:val="none" w:sz="0" w:space="0" w:color="auto"/>
        <w:left w:val="none" w:sz="0" w:space="0" w:color="auto"/>
        <w:bottom w:val="none" w:sz="0" w:space="0" w:color="auto"/>
        <w:right w:val="none" w:sz="0" w:space="0" w:color="auto"/>
      </w:divBdr>
    </w:div>
    <w:div w:id="960109140">
      <w:bodyDiv w:val="1"/>
      <w:marLeft w:val="0"/>
      <w:marRight w:val="0"/>
      <w:marTop w:val="0"/>
      <w:marBottom w:val="0"/>
      <w:divBdr>
        <w:top w:val="none" w:sz="0" w:space="0" w:color="auto"/>
        <w:left w:val="none" w:sz="0" w:space="0" w:color="auto"/>
        <w:bottom w:val="none" w:sz="0" w:space="0" w:color="auto"/>
        <w:right w:val="none" w:sz="0" w:space="0" w:color="auto"/>
      </w:divBdr>
    </w:div>
    <w:div w:id="1017001615">
      <w:bodyDiv w:val="1"/>
      <w:marLeft w:val="0"/>
      <w:marRight w:val="0"/>
      <w:marTop w:val="0"/>
      <w:marBottom w:val="0"/>
      <w:divBdr>
        <w:top w:val="none" w:sz="0" w:space="0" w:color="auto"/>
        <w:left w:val="none" w:sz="0" w:space="0" w:color="auto"/>
        <w:bottom w:val="none" w:sz="0" w:space="0" w:color="auto"/>
        <w:right w:val="none" w:sz="0" w:space="0" w:color="auto"/>
      </w:divBdr>
    </w:div>
    <w:div w:id="1022316287">
      <w:bodyDiv w:val="1"/>
      <w:marLeft w:val="0"/>
      <w:marRight w:val="0"/>
      <w:marTop w:val="0"/>
      <w:marBottom w:val="0"/>
      <w:divBdr>
        <w:top w:val="none" w:sz="0" w:space="0" w:color="auto"/>
        <w:left w:val="none" w:sz="0" w:space="0" w:color="auto"/>
        <w:bottom w:val="none" w:sz="0" w:space="0" w:color="auto"/>
        <w:right w:val="none" w:sz="0" w:space="0" w:color="auto"/>
      </w:divBdr>
    </w:div>
    <w:div w:id="1110204808">
      <w:bodyDiv w:val="1"/>
      <w:marLeft w:val="0"/>
      <w:marRight w:val="0"/>
      <w:marTop w:val="0"/>
      <w:marBottom w:val="0"/>
      <w:divBdr>
        <w:top w:val="none" w:sz="0" w:space="0" w:color="auto"/>
        <w:left w:val="none" w:sz="0" w:space="0" w:color="auto"/>
        <w:bottom w:val="none" w:sz="0" w:space="0" w:color="auto"/>
        <w:right w:val="none" w:sz="0" w:space="0" w:color="auto"/>
      </w:divBdr>
    </w:div>
    <w:div w:id="1113211631">
      <w:bodyDiv w:val="1"/>
      <w:marLeft w:val="0"/>
      <w:marRight w:val="0"/>
      <w:marTop w:val="0"/>
      <w:marBottom w:val="0"/>
      <w:divBdr>
        <w:top w:val="none" w:sz="0" w:space="0" w:color="auto"/>
        <w:left w:val="none" w:sz="0" w:space="0" w:color="auto"/>
        <w:bottom w:val="none" w:sz="0" w:space="0" w:color="auto"/>
        <w:right w:val="none" w:sz="0" w:space="0" w:color="auto"/>
      </w:divBdr>
    </w:div>
    <w:div w:id="1114136263">
      <w:bodyDiv w:val="1"/>
      <w:marLeft w:val="0"/>
      <w:marRight w:val="0"/>
      <w:marTop w:val="0"/>
      <w:marBottom w:val="0"/>
      <w:divBdr>
        <w:top w:val="none" w:sz="0" w:space="0" w:color="auto"/>
        <w:left w:val="none" w:sz="0" w:space="0" w:color="auto"/>
        <w:bottom w:val="none" w:sz="0" w:space="0" w:color="auto"/>
        <w:right w:val="none" w:sz="0" w:space="0" w:color="auto"/>
      </w:divBdr>
    </w:div>
    <w:div w:id="1148867086">
      <w:bodyDiv w:val="1"/>
      <w:marLeft w:val="0"/>
      <w:marRight w:val="0"/>
      <w:marTop w:val="0"/>
      <w:marBottom w:val="0"/>
      <w:divBdr>
        <w:top w:val="none" w:sz="0" w:space="0" w:color="auto"/>
        <w:left w:val="none" w:sz="0" w:space="0" w:color="auto"/>
        <w:bottom w:val="none" w:sz="0" w:space="0" w:color="auto"/>
        <w:right w:val="none" w:sz="0" w:space="0" w:color="auto"/>
      </w:divBdr>
    </w:div>
    <w:div w:id="1151797322">
      <w:bodyDiv w:val="1"/>
      <w:marLeft w:val="0"/>
      <w:marRight w:val="0"/>
      <w:marTop w:val="0"/>
      <w:marBottom w:val="0"/>
      <w:divBdr>
        <w:top w:val="none" w:sz="0" w:space="0" w:color="auto"/>
        <w:left w:val="none" w:sz="0" w:space="0" w:color="auto"/>
        <w:bottom w:val="none" w:sz="0" w:space="0" w:color="auto"/>
        <w:right w:val="none" w:sz="0" w:space="0" w:color="auto"/>
      </w:divBdr>
    </w:div>
    <w:div w:id="1173760599">
      <w:bodyDiv w:val="1"/>
      <w:marLeft w:val="0"/>
      <w:marRight w:val="0"/>
      <w:marTop w:val="0"/>
      <w:marBottom w:val="0"/>
      <w:divBdr>
        <w:top w:val="none" w:sz="0" w:space="0" w:color="auto"/>
        <w:left w:val="none" w:sz="0" w:space="0" w:color="auto"/>
        <w:bottom w:val="none" w:sz="0" w:space="0" w:color="auto"/>
        <w:right w:val="none" w:sz="0" w:space="0" w:color="auto"/>
      </w:divBdr>
    </w:div>
    <w:div w:id="1216090524">
      <w:bodyDiv w:val="1"/>
      <w:marLeft w:val="0"/>
      <w:marRight w:val="0"/>
      <w:marTop w:val="0"/>
      <w:marBottom w:val="0"/>
      <w:divBdr>
        <w:top w:val="none" w:sz="0" w:space="0" w:color="auto"/>
        <w:left w:val="none" w:sz="0" w:space="0" w:color="auto"/>
        <w:bottom w:val="none" w:sz="0" w:space="0" w:color="auto"/>
        <w:right w:val="none" w:sz="0" w:space="0" w:color="auto"/>
      </w:divBdr>
    </w:div>
    <w:div w:id="1266576512">
      <w:bodyDiv w:val="1"/>
      <w:marLeft w:val="0"/>
      <w:marRight w:val="0"/>
      <w:marTop w:val="0"/>
      <w:marBottom w:val="0"/>
      <w:divBdr>
        <w:top w:val="none" w:sz="0" w:space="0" w:color="auto"/>
        <w:left w:val="none" w:sz="0" w:space="0" w:color="auto"/>
        <w:bottom w:val="none" w:sz="0" w:space="0" w:color="auto"/>
        <w:right w:val="none" w:sz="0" w:space="0" w:color="auto"/>
      </w:divBdr>
    </w:div>
    <w:div w:id="1303195116">
      <w:bodyDiv w:val="1"/>
      <w:marLeft w:val="0"/>
      <w:marRight w:val="0"/>
      <w:marTop w:val="0"/>
      <w:marBottom w:val="0"/>
      <w:divBdr>
        <w:top w:val="none" w:sz="0" w:space="0" w:color="auto"/>
        <w:left w:val="none" w:sz="0" w:space="0" w:color="auto"/>
        <w:bottom w:val="none" w:sz="0" w:space="0" w:color="auto"/>
        <w:right w:val="none" w:sz="0" w:space="0" w:color="auto"/>
      </w:divBdr>
    </w:div>
    <w:div w:id="1310211078">
      <w:bodyDiv w:val="1"/>
      <w:marLeft w:val="0"/>
      <w:marRight w:val="0"/>
      <w:marTop w:val="0"/>
      <w:marBottom w:val="0"/>
      <w:divBdr>
        <w:top w:val="none" w:sz="0" w:space="0" w:color="auto"/>
        <w:left w:val="none" w:sz="0" w:space="0" w:color="auto"/>
        <w:bottom w:val="none" w:sz="0" w:space="0" w:color="auto"/>
        <w:right w:val="none" w:sz="0" w:space="0" w:color="auto"/>
      </w:divBdr>
    </w:div>
    <w:div w:id="1318610723">
      <w:bodyDiv w:val="1"/>
      <w:marLeft w:val="0"/>
      <w:marRight w:val="0"/>
      <w:marTop w:val="0"/>
      <w:marBottom w:val="0"/>
      <w:divBdr>
        <w:top w:val="none" w:sz="0" w:space="0" w:color="auto"/>
        <w:left w:val="none" w:sz="0" w:space="0" w:color="auto"/>
        <w:bottom w:val="none" w:sz="0" w:space="0" w:color="auto"/>
        <w:right w:val="none" w:sz="0" w:space="0" w:color="auto"/>
      </w:divBdr>
    </w:div>
    <w:div w:id="1320308473">
      <w:bodyDiv w:val="1"/>
      <w:marLeft w:val="0"/>
      <w:marRight w:val="0"/>
      <w:marTop w:val="0"/>
      <w:marBottom w:val="0"/>
      <w:divBdr>
        <w:top w:val="none" w:sz="0" w:space="0" w:color="auto"/>
        <w:left w:val="none" w:sz="0" w:space="0" w:color="auto"/>
        <w:bottom w:val="none" w:sz="0" w:space="0" w:color="auto"/>
        <w:right w:val="none" w:sz="0" w:space="0" w:color="auto"/>
      </w:divBdr>
    </w:div>
    <w:div w:id="1320353910">
      <w:bodyDiv w:val="1"/>
      <w:marLeft w:val="0"/>
      <w:marRight w:val="0"/>
      <w:marTop w:val="0"/>
      <w:marBottom w:val="0"/>
      <w:divBdr>
        <w:top w:val="none" w:sz="0" w:space="0" w:color="auto"/>
        <w:left w:val="none" w:sz="0" w:space="0" w:color="auto"/>
        <w:bottom w:val="none" w:sz="0" w:space="0" w:color="auto"/>
        <w:right w:val="none" w:sz="0" w:space="0" w:color="auto"/>
      </w:divBdr>
    </w:div>
    <w:div w:id="1402095574">
      <w:bodyDiv w:val="1"/>
      <w:marLeft w:val="0"/>
      <w:marRight w:val="0"/>
      <w:marTop w:val="0"/>
      <w:marBottom w:val="0"/>
      <w:divBdr>
        <w:top w:val="none" w:sz="0" w:space="0" w:color="auto"/>
        <w:left w:val="none" w:sz="0" w:space="0" w:color="auto"/>
        <w:bottom w:val="none" w:sz="0" w:space="0" w:color="auto"/>
        <w:right w:val="none" w:sz="0" w:space="0" w:color="auto"/>
      </w:divBdr>
    </w:div>
    <w:div w:id="1407265624">
      <w:bodyDiv w:val="1"/>
      <w:marLeft w:val="0"/>
      <w:marRight w:val="0"/>
      <w:marTop w:val="0"/>
      <w:marBottom w:val="0"/>
      <w:divBdr>
        <w:top w:val="none" w:sz="0" w:space="0" w:color="auto"/>
        <w:left w:val="none" w:sz="0" w:space="0" w:color="auto"/>
        <w:bottom w:val="none" w:sz="0" w:space="0" w:color="auto"/>
        <w:right w:val="none" w:sz="0" w:space="0" w:color="auto"/>
      </w:divBdr>
    </w:div>
    <w:div w:id="1433427755">
      <w:bodyDiv w:val="1"/>
      <w:marLeft w:val="0"/>
      <w:marRight w:val="0"/>
      <w:marTop w:val="0"/>
      <w:marBottom w:val="0"/>
      <w:divBdr>
        <w:top w:val="none" w:sz="0" w:space="0" w:color="auto"/>
        <w:left w:val="none" w:sz="0" w:space="0" w:color="auto"/>
        <w:bottom w:val="none" w:sz="0" w:space="0" w:color="auto"/>
        <w:right w:val="none" w:sz="0" w:space="0" w:color="auto"/>
      </w:divBdr>
    </w:div>
    <w:div w:id="1449278051">
      <w:bodyDiv w:val="1"/>
      <w:marLeft w:val="0"/>
      <w:marRight w:val="0"/>
      <w:marTop w:val="0"/>
      <w:marBottom w:val="0"/>
      <w:divBdr>
        <w:top w:val="none" w:sz="0" w:space="0" w:color="auto"/>
        <w:left w:val="none" w:sz="0" w:space="0" w:color="auto"/>
        <w:bottom w:val="none" w:sz="0" w:space="0" w:color="auto"/>
        <w:right w:val="none" w:sz="0" w:space="0" w:color="auto"/>
      </w:divBdr>
    </w:div>
    <w:div w:id="1523475734">
      <w:bodyDiv w:val="1"/>
      <w:marLeft w:val="0"/>
      <w:marRight w:val="0"/>
      <w:marTop w:val="0"/>
      <w:marBottom w:val="0"/>
      <w:divBdr>
        <w:top w:val="none" w:sz="0" w:space="0" w:color="auto"/>
        <w:left w:val="none" w:sz="0" w:space="0" w:color="auto"/>
        <w:bottom w:val="none" w:sz="0" w:space="0" w:color="auto"/>
        <w:right w:val="none" w:sz="0" w:space="0" w:color="auto"/>
      </w:divBdr>
    </w:div>
    <w:div w:id="1544437364">
      <w:bodyDiv w:val="1"/>
      <w:marLeft w:val="0"/>
      <w:marRight w:val="0"/>
      <w:marTop w:val="0"/>
      <w:marBottom w:val="0"/>
      <w:divBdr>
        <w:top w:val="none" w:sz="0" w:space="0" w:color="auto"/>
        <w:left w:val="none" w:sz="0" w:space="0" w:color="auto"/>
        <w:bottom w:val="none" w:sz="0" w:space="0" w:color="auto"/>
        <w:right w:val="none" w:sz="0" w:space="0" w:color="auto"/>
      </w:divBdr>
    </w:div>
    <w:div w:id="1547639869">
      <w:bodyDiv w:val="1"/>
      <w:marLeft w:val="0"/>
      <w:marRight w:val="0"/>
      <w:marTop w:val="0"/>
      <w:marBottom w:val="0"/>
      <w:divBdr>
        <w:top w:val="none" w:sz="0" w:space="0" w:color="auto"/>
        <w:left w:val="none" w:sz="0" w:space="0" w:color="auto"/>
        <w:bottom w:val="none" w:sz="0" w:space="0" w:color="auto"/>
        <w:right w:val="none" w:sz="0" w:space="0" w:color="auto"/>
      </w:divBdr>
    </w:div>
    <w:div w:id="1583370977">
      <w:bodyDiv w:val="1"/>
      <w:marLeft w:val="0"/>
      <w:marRight w:val="0"/>
      <w:marTop w:val="0"/>
      <w:marBottom w:val="0"/>
      <w:divBdr>
        <w:top w:val="none" w:sz="0" w:space="0" w:color="auto"/>
        <w:left w:val="none" w:sz="0" w:space="0" w:color="auto"/>
        <w:bottom w:val="none" w:sz="0" w:space="0" w:color="auto"/>
        <w:right w:val="none" w:sz="0" w:space="0" w:color="auto"/>
      </w:divBdr>
    </w:div>
    <w:div w:id="1586501508">
      <w:bodyDiv w:val="1"/>
      <w:marLeft w:val="0"/>
      <w:marRight w:val="0"/>
      <w:marTop w:val="0"/>
      <w:marBottom w:val="0"/>
      <w:divBdr>
        <w:top w:val="none" w:sz="0" w:space="0" w:color="auto"/>
        <w:left w:val="none" w:sz="0" w:space="0" w:color="auto"/>
        <w:bottom w:val="none" w:sz="0" w:space="0" w:color="auto"/>
        <w:right w:val="none" w:sz="0" w:space="0" w:color="auto"/>
      </w:divBdr>
    </w:div>
    <w:div w:id="1612204629">
      <w:bodyDiv w:val="1"/>
      <w:marLeft w:val="0"/>
      <w:marRight w:val="0"/>
      <w:marTop w:val="0"/>
      <w:marBottom w:val="0"/>
      <w:divBdr>
        <w:top w:val="none" w:sz="0" w:space="0" w:color="auto"/>
        <w:left w:val="none" w:sz="0" w:space="0" w:color="auto"/>
        <w:bottom w:val="none" w:sz="0" w:space="0" w:color="auto"/>
        <w:right w:val="none" w:sz="0" w:space="0" w:color="auto"/>
      </w:divBdr>
    </w:div>
    <w:div w:id="1634749950">
      <w:bodyDiv w:val="1"/>
      <w:marLeft w:val="0"/>
      <w:marRight w:val="0"/>
      <w:marTop w:val="0"/>
      <w:marBottom w:val="0"/>
      <w:divBdr>
        <w:top w:val="none" w:sz="0" w:space="0" w:color="auto"/>
        <w:left w:val="none" w:sz="0" w:space="0" w:color="auto"/>
        <w:bottom w:val="none" w:sz="0" w:space="0" w:color="auto"/>
        <w:right w:val="none" w:sz="0" w:space="0" w:color="auto"/>
      </w:divBdr>
    </w:div>
    <w:div w:id="1646423752">
      <w:bodyDiv w:val="1"/>
      <w:marLeft w:val="0"/>
      <w:marRight w:val="0"/>
      <w:marTop w:val="0"/>
      <w:marBottom w:val="0"/>
      <w:divBdr>
        <w:top w:val="none" w:sz="0" w:space="0" w:color="auto"/>
        <w:left w:val="none" w:sz="0" w:space="0" w:color="auto"/>
        <w:bottom w:val="none" w:sz="0" w:space="0" w:color="auto"/>
        <w:right w:val="none" w:sz="0" w:space="0" w:color="auto"/>
      </w:divBdr>
    </w:div>
    <w:div w:id="1670987649">
      <w:bodyDiv w:val="1"/>
      <w:marLeft w:val="0"/>
      <w:marRight w:val="0"/>
      <w:marTop w:val="0"/>
      <w:marBottom w:val="0"/>
      <w:divBdr>
        <w:top w:val="none" w:sz="0" w:space="0" w:color="auto"/>
        <w:left w:val="none" w:sz="0" w:space="0" w:color="auto"/>
        <w:bottom w:val="none" w:sz="0" w:space="0" w:color="auto"/>
        <w:right w:val="none" w:sz="0" w:space="0" w:color="auto"/>
      </w:divBdr>
    </w:div>
    <w:div w:id="1681077263">
      <w:bodyDiv w:val="1"/>
      <w:marLeft w:val="0"/>
      <w:marRight w:val="0"/>
      <w:marTop w:val="0"/>
      <w:marBottom w:val="0"/>
      <w:divBdr>
        <w:top w:val="none" w:sz="0" w:space="0" w:color="auto"/>
        <w:left w:val="none" w:sz="0" w:space="0" w:color="auto"/>
        <w:bottom w:val="none" w:sz="0" w:space="0" w:color="auto"/>
        <w:right w:val="none" w:sz="0" w:space="0" w:color="auto"/>
      </w:divBdr>
    </w:div>
    <w:div w:id="1687368270">
      <w:bodyDiv w:val="1"/>
      <w:marLeft w:val="0"/>
      <w:marRight w:val="0"/>
      <w:marTop w:val="0"/>
      <w:marBottom w:val="0"/>
      <w:divBdr>
        <w:top w:val="none" w:sz="0" w:space="0" w:color="auto"/>
        <w:left w:val="none" w:sz="0" w:space="0" w:color="auto"/>
        <w:bottom w:val="none" w:sz="0" w:space="0" w:color="auto"/>
        <w:right w:val="none" w:sz="0" w:space="0" w:color="auto"/>
      </w:divBdr>
    </w:div>
    <w:div w:id="1698578338">
      <w:bodyDiv w:val="1"/>
      <w:marLeft w:val="0"/>
      <w:marRight w:val="0"/>
      <w:marTop w:val="0"/>
      <w:marBottom w:val="0"/>
      <w:divBdr>
        <w:top w:val="none" w:sz="0" w:space="0" w:color="auto"/>
        <w:left w:val="none" w:sz="0" w:space="0" w:color="auto"/>
        <w:bottom w:val="none" w:sz="0" w:space="0" w:color="auto"/>
        <w:right w:val="none" w:sz="0" w:space="0" w:color="auto"/>
      </w:divBdr>
    </w:div>
    <w:div w:id="1699159510">
      <w:bodyDiv w:val="1"/>
      <w:marLeft w:val="0"/>
      <w:marRight w:val="0"/>
      <w:marTop w:val="0"/>
      <w:marBottom w:val="0"/>
      <w:divBdr>
        <w:top w:val="none" w:sz="0" w:space="0" w:color="auto"/>
        <w:left w:val="none" w:sz="0" w:space="0" w:color="auto"/>
        <w:bottom w:val="none" w:sz="0" w:space="0" w:color="auto"/>
        <w:right w:val="none" w:sz="0" w:space="0" w:color="auto"/>
      </w:divBdr>
    </w:div>
    <w:div w:id="1741170997">
      <w:bodyDiv w:val="1"/>
      <w:marLeft w:val="0"/>
      <w:marRight w:val="0"/>
      <w:marTop w:val="0"/>
      <w:marBottom w:val="0"/>
      <w:divBdr>
        <w:top w:val="none" w:sz="0" w:space="0" w:color="auto"/>
        <w:left w:val="none" w:sz="0" w:space="0" w:color="auto"/>
        <w:bottom w:val="none" w:sz="0" w:space="0" w:color="auto"/>
        <w:right w:val="none" w:sz="0" w:space="0" w:color="auto"/>
      </w:divBdr>
    </w:div>
    <w:div w:id="1780679723">
      <w:bodyDiv w:val="1"/>
      <w:marLeft w:val="0"/>
      <w:marRight w:val="0"/>
      <w:marTop w:val="0"/>
      <w:marBottom w:val="0"/>
      <w:divBdr>
        <w:top w:val="none" w:sz="0" w:space="0" w:color="auto"/>
        <w:left w:val="none" w:sz="0" w:space="0" w:color="auto"/>
        <w:bottom w:val="none" w:sz="0" w:space="0" w:color="auto"/>
        <w:right w:val="none" w:sz="0" w:space="0" w:color="auto"/>
      </w:divBdr>
    </w:div>
    <w:div w:id="1785883372">
      <w:bodyDiv w:val="1"/>
      <w:marLeft w:val="0"/>
      <w:marRight w:val="0"/>
      <w:marTop w:val="0"/>
      <w:marBottom w:val="0"/>
      <w:divBdr>
        <w:top w:val="none" w:sz="0" w:space="0" w:color="auto"/>
        <w:left w:val="none" w:sz="0" w:space="0" w:color="auto"/>
        <w:bottom w:val="none" w:sz="0" w:space="0" w:color="auto"/>
        <w:right w:val="none" w:sz="0" w:space="0" w:color="auto"/>
      </w:divBdr>
    </w:div>
    <w:div w:id="1873227864">
      <w:bodyDiv w:val="1"/>
      <w:marLeft w:val="0"/>
      <w:marRight w:val="0"/>
      <w:marTop w:val="0"/>
      <w:marBottom w:val="0"/>
      <w:divBdr>
        <w:top w:val="none" w:sz="0" w:space="0" w:color="auto"/>
        <w:left w:val="none" w:sz="0" w:space="0" w:color="auto"/>
        <w:bottom w:val="none" w:sz="0" w:space="0" w:color="auto"/>
        <w:right w:val="none" w:sz="0" w:space="0" w:color="auto"/>
      </w:divBdr>
    </w:div>
    <w:div w:id="1890143797">
      <w:bodyDiv w:val="1"/>
      <w:marLeft w:val="0"/>
      <w:marRight w:val="0"/>
      <w:marTop w:val="0"/>
      <w:marBottom w:val="0"/>
      <w:divBdr>
        <w:top w:val="none" w:sz="0" w:space="0" w:color="auto"/>
        <w:left w:val="none" w:sz="0" w:space="0" w:color="auto"/>
        <w:bottom w:val="none" w:sz="0" w:space="0" w:color="auto"/>
        <w:right w:val="none" w:sz="0" w:space="0" w:color="auto"/>
      </w:divBdr>
    </w:div>
    <w:div w:id="1951819587">
      <w:bodyDiv w:val="1"/>
      <w:marLeft w:val="0"/>
      <w:marRight w:val="0"/>
      <w:marTop w:val="0"/>
      <w:marBottom w:val="0"/>
      <w:divBdr>
        <w:top w:val="none" w:sz="0" w:space="0" w:color="auto"/>
        <w:left w:val="none" w:sz="0" w:space="0" w:color="auto"/>
        <w:bottom w:val="none" w:sz="0" w:space="0" w:color="auto"/>
        <w:right w:val="none" w:sz="0" w:space="0" w:color="auto"/>
      </w:divBdr>
    </w:div>
    <w:div w:id="2016223577">
      <w:bodyDiv w:val="1"/>
      <w:marLeft w:val="0"/>
      <w:marRight w:val="0"/>
      <w:marTop w:val="0"/>
      <w:marBottom w:val="0"/>
      <w:divBdr>
        <w:top w:val="none" w:sz="0" w:space="0" w:color="auto"/>
        <w:left w:val="none" w:sz="0" w:space="0" w:color="auto"/>
        <w:bottom w:val="none" w:sz="0" w:space="0" w:color="auto"/>
        <w:right w:val="none" w:sz="0" w:space="0" w:color="auto"/>
      </w:divBdr>
    </w:div>
    <w:div w:id="2034761884">
      <w:bodyDiv w:val="1"/>
      <w:marLeft w:val="0"/>
      <w:marRight w:val="0"/>
      <w:marTop w:val="0"/>
      <w:marBottom w:val="0"/>
      <w:divBdr>
        <w:top w:val="none" w:sz="0" w:space="0" w:color="auto"/>
        <w:left w:val="none" w:sz="0" w:space="0" w:color="auto"/>
        <w:bottom w:val="none" w:sz="0" w:space="0" w:color="auto"/>
        <w:right w:val="none" w:sz="0" w:space="0" w:color="auto"/>
      </w:divBdr>
    </w:div>
    <w:div w:id="2063558810">
      <w:bodyDiv w:val="1"/>
      <w:marLeft w:val="0"/>
      <w:marRight w:val="0"/>
      <w:marTop w:val="0"/>
      <w:marBottom w:val="0"/>
      <w:divBdr>
        <w:top w:val="none" w:sz="0" w:space="0" w:color="auto"/>
        <w:left w:val="none" w:sz="0" w:space="0" w:color="auto"/>
        <w:bottom w:val="none" w:sz="0" w:space="0" w:color="auto"/>
        <w:right w:val="none" w:sz="0" w:space="0" w:color="auto"/>
      </w:divBdr>
    </w:div>
    <w:div w:id="2091810112">
      <w:bodyDiv w:val="1"/>
      <w:marLeft w:val="0"/>
      <w:marRight w:val="0"/>
      <w:marTop w:val="0"/>
      <w:marBottom w:val="0"/>
      <w:divBdr>
        <w:top w:val="none" w:sz="0" w:space="0" w:color="auto"/>
        <w:left w:val="none" w:sz="0" w:space="0" w:color="auto"/>
        <w:bottom w:val="none" w:sz="0" w:space="0" w:color="auto"/>
        <w:right w:val="none" w:sz="0" w:space="0" w:color="auto"/>
      </w:divBdr>
    </w:div>
    <w:div w:id="21431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B726-EFF7-490C-9B91-4CB21674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27196</Words>
  <Characters>155018</Characters>
  <Application>Microsoft Office Word</Application>
  <DocSecurity>0</DocSecurity>
  <Lines>1291</Lines>
  <Paragraphs>363</Paragraphs>
  <ScaleCrop>false</ScaleCrop>
  <Company>China</Company>
  <LinksUpToDate>false</LinksUpToDate>
  <CharactersWithSpaces>181851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10</cp:revision>
  <dcterms:created xsi:type="dcterms:W3CDTF">2016-03-26T00:57:00Z</dcterms:created>
  <dcterms:modified xsi:type="dcterms:W3CDTF">2016-04-16T02:21:00Z</dcterms:modified>
</cp:coreProperties>
</file>