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D65E">
      <w:pPr>
        <w:pStyle w:val="10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3D35194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theme="minorBidi"/>
          <w:b w:val="0"/>
          <w:bCs/>
          <w:kern w:val="36"/>
          <w:sz w:val="40"/>
          <w:szCs w:val="40"/>
          <w:lang w:val="en-US" w:eastAsia="zh-CN" w:bidi="ar-SA"/>
        </w:rPr>
      </w:pPr>
    </w:p>
    <w:p w14:paraId="132BB9A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theme="minorBidi"/>
          <w:b w:val="0"/>
          <w:bCs/>
          <w:kern w:val="36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/>
          <w:kern w:val="36"/>
          <w:sz w:val="40"/>
          <w:szCs w:val="40"/>
          <w:lang w:val="en-US" w:eastAsia="zh-CN" w:bidi="ar-SA"/>
        </w:rPr>
        <w:t>公开遴选天镇县米薪关镇2025年衔接资金</w:t>
      </w:r>
    </w:p>
    <w:p w14:paraId="09C274C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/>
          <w:b/>
          <w:bCs/>
          <w:sz w:val="84"/>
          <w:szCs w:val="84"/>
          <w:lang w:val="en-US"/>
        </w:rPr>
      </w:pPr>
      <w:r>
        <w:rPr>
          <w:rFonts w:hint="eastAsia" w:ascii="黑体" w:hAnsi="黑体" w:eastAsia="黑体" w:cstheme="minorBidi"/>
          <w:b w:val="0"/>
          <w:bCs/>
          <w:kern w:val="36"/>
          <w:sz w:val="40"/>
          <w:szCs w:val="40"/>
          <w:lang w:val="en-US" w:eastAsia="zh-CN" w:bidi="ar-SA"/>
        </w:rPr>
        <w:t>项目工程结算审核服务</w:t>
      </w:r>
    </w:p>
    <w:p w14:paraId="70F7173C">
      <w:pPr>
        <w:widowControl/>
        <w:shd w:val="clear" w:color="auto" w:fill="FFFFFF"/>
        <w:ind w:firstLine="641"/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 w14:paraId="130CA02E">
      <w:pPr>
        <w:widowControl/>
        <w:shd w:val="clear" w:color="auto" w:fill="FFFFFF"/>
        <w:ind w:firstLine="641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申</w:t>
      </w:r>
    </w:p>
    <w:p w14:paraId="37D06D2D">
      <w:pPr>
        <w:widowControl/>
        <w:shd w:val="clear" w:color="auto" w:fill="FFFFFF"/>
        <w:ind w:firstLine="641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请</w:t>
      </w:r>
    </w:p>
    <w:p w14:paraId="3597775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6927F13C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B07F318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0C07376C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01713BA5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64B9E699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5377A440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118AADC2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58051E2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4CD3F9A7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41EAD05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申请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2495D9DD"/>
    <w:p w14:paraId="45A2F672"/>
    <w:p w14:paraId="1E0EE86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目  录</w:t>
      </w:r>
    </w:p>
    <w:p w14:paraId="2D0B0EC1">
      <w:pPr>
        <w:rPr>
          <w:sz w:val="32"/>
          <w:szCs w:val="32"/>
        </w:rPr>
      </w:pPr>
    </w:p>
    <w:p w14:paraId="1E6D171E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0E2788B9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</w:t>
      </w:r>
      <w:r>
        <w:rPr>
          <w:rFonts w:hint="eastAsia"/>
          <w:sz w:val="32"/>
          <w:szCs w:val="32"/>
          <w:lang w:val="en-US" w:eastAsia="zh-CN"/>
        </w:rPr>
        <w:t>人</w:t>
      </w:r>
      <w:r>
        <w:rPr>
          <w:rFonts w:hint="eastAsia"/>
          <w:sz w:val="32"/>
          <w:szCs w:val="32"/>
        </w:rPr>
        <w:t>身份证</w:t>
      </w:r>
      <w:r>
        <w:rPr>
          <w:rFonts w:hint="eastAsia"/>
          <w:sz w:val="32"/>
          <w:szCs w:val="32"/>
          <w:lang w:eastAsia="zh-CN"/>
        </w:rPr>
        <w:t>复印件</w:t>
      </w:r>
    </w:p>
    <w:p w14:paraId="6648A7F8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/>
          <w:sz w:val="32"/>
          <w:szCs w:val="32"/>
        </w:rPr>
        <w:t>营业执照复印件</w:t>
      </w:r>
    </w:p>
    <w:p w14:paraId="0F8B8276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/>
          <w:sz w:val="32"/>
          <w:szCs w:val="32"/>
        </w:rPr>
        <w:t>资质证书复印件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国家规定有的必附</w:t>
      </w:r>
      <w:r>
        <w:rPr>
          <w:rFonts w:hint="eastAsia"/>
          <w:sz w:val="32"/>
          <w:szCs w:val="32"/>
          <w:lang w:eastAsia="zh-CN"/>
        </w:rPr>
        <w:t>）</w:t>
      </w:r>
    </w:p>
    <w:p w14:paraId="1CD557E8">
      <w:pPr>
        <w:numPr>
          <w:ilvl w:val="0"/>
          <w:numId w:val="0"/>
        </w:numPr>
        <w:rPr>
          <w:color w:val="auto"/>
          <w:sz w:val="32"/>
          <w:szCs w:val="32"/>
        </w:rPr>
      </w:pPr>
      <w:r>
        <w:rPr>
          <w:rFonts w:hint="eastAsia" w:cstheme="minorBidi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asciiTheme="minorHAnsi" w:hAnsiTheme="minorHAnsi" w:eastAsiaTheme="minorEastAsia" w:cstheme="minorBid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color w:val="auto"/>
          <w:sz w:val="32"/>
          <w:szCs w:val="32"/>
          <w:lang w:eastAsia="zh-CN"/>
        </w:rPr>
        <w:t>近三年类似</w:t>
      </w:r>
      <w:r>
        <w:rPr>
          <w:rFonts w:hint="eastAsia"/>
          <w:color w:val="auto"/>
          <w:sz w:val="32"/>
          <w:szCs w:val="32"/>
        </w:rPr>
        <w:t>业绩（合同</w:t>
      </w:r>
      <w:r>
        <w:rPr>
          <w:rFonts w:hint="eastAsia"/>
          <w:color w:val="auto"/>
          <w:sz w:val="32"/>
          <w:szCs w:val="32"/>
          <w:lang w:val="en-US" w:eastAsia="zh-CN"/>
        </w:rPr>
        <w:t>及成果报告</w:t>
      </w:r>
      <w:r>
        <w:rPr>
          <w:rFonts w:hint="eastAsia"/>
          <w:color w:val="auto"/>
          <w:sz w:val="32"/>
          <w:szCs w:val="32"/>
        </w:rPr>
        <w:t>）复印件</w:t>
      </w:r>
    </w:p>
    <w:p w14:paraId="16E4454C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ascii="Calibri" w:hAnsi="Calibri" w:eastAsia="宋体" w:cs="宋体"/>
          <w:kern w:val="2"/>
          <w:sz w:val="32"/>
          <w:szCs w:val="32"/>
          <w:lang w:val="en-US" w:eastAsia="zh-CN" w:bidi="ar-SA"/>
        </w:rPr>
        <w:t>6</w:t>
      </w:r>
      <w:r>
        <w:rPr>
          <w:rFonts w:ascii="Calibri" w:hAnsi="Calibri" w:eastAsia="宋体" w:cs="宋体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="宋体"/>
          <w:kern w:val="2"/>
          <w:sz w:val="32"/>
          <w:szCs w:val="32"/>
          <w:lang w:val="en-US" w:eastAsia="zh-CN" w:bidi="ar-SA"/>
        </w:rPr>
        <w:t>提供缴纳</w:t>
      </w:r>
      <w:r>
        <w:rPr>
          <w:rFonts w:hint="eastAsia"/>
          <w:sz w:val="32"/>
          <w:szCs w:val="32"/>
        </w:rPr>
        <w:t>社保凭证复印件</w:t>
      </w:r>
    </w:p>
    <w:p w14:paraId="0B326349">
      <w:pPr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32"/>
          <w:szCs w:val="32"/>
          <w:lang w:val="en-US" w:eastAsia="zh-CN" w:bidi="ar-SA"/>
        </w:rPr>
        <w:t>7</w:t>
      </w:r>
      <w:r>
        <w:rPr>
          <w:rFonts w:ascii="Calibri" w:hAnsi="Calibri" w:eastAsia="宋体" w:cs="宋体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Calibri" w:hAnsi="Calibri" w:eastAsia="宋体" w:cs="宋体"/>
          <w:kern w:val="2"/>
          <w:sz w:val="32"/>
          <w:szCs w:val="32"/>
          <w:lang w:val="en-US" w:eastAsia="zh-CN" w:bidi="ar-SA"/>
        </w:rPr>
        <w:t>信用中国下载信用报告</w:t>
      </w:r>
    </w:p>
    <w:p w14:paraId="4F92958A">
      <w:pPr>
        <w:numPr>
          <w:ilvl w:val="0"/>
          <w:numId w:val="0"/>
        </w:numPr>
        <w:rPr>
          <w:rFonts w:eastAsia="宋体" w:cs="Times New Roman"/>
          <w:color w:val="auto"/>
          <w:sz w:val="32"/>
          <w:szCs w:val="32"/>
        </w:rPr>
      </w:pPr>
      <w:r>
        <w:rPr>
          <w:rFonts w:hint="eastAsia" w:eastAsia="宋体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eastAsia="宋体" w:cs="Times New Roman" w:asciiTheme="minorHAnsi" w:hAnsiTheme="minorHAns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color w:val="auto"/>
          <w:sz w:val="32"/>
          <w:szCs w:val="32"/>
          <w:lang w:val="en-US" w:eastAsia="zh-CN"/>
        </w:rPr>
        <w:t>参与本项目工作的人员（附相关证件）</w:t>
      </w:r>
    </w:p>
    <w:p w14:paraId="1A4EE6FA">
      <w:pPr>
        <w:numPr>
          <w:ilvl w:val="0"/>
          <w:numId w:val="0"/>
        </w:numPr>
        <w:rPr>
          <w:rFonts w:hint="eastAsia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宋体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eastAsia="宋体" w:cs="Times New Roman" w:asciiTheme="minorHAnsi" w:hAnsiTheme="minorHAns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color w:val="auto"/>
          <w:kern w:val="2"/>
          <w:sz w:val="32"/>
          <w:szCs w:val="32"/>
          <w:lang w:val="en-US" w:eastAsia="zh-CN" w:bidi="ar-SA"/>
        </w:rPr>
        <w:t>用于本工作的</w:t>
      </w:r>
      <w:r>
        <w:rPr>
          <w:rFonts w:hint="eastAsia" w:eastAsia="宋体" w:cs="Times New Roman"/>
          <w:color w:val="auto"/>
          <w:sz w:val="32"/>
          <w:szCs w:val="32"/>
          <w:lang w:val="en-US" w:eastAsia="zh-CN"/>
        </w:rPr>
        <w:t>服务方案</w:t>
      </w:r>
    </w:p>
    <w:p w14:paraId="4A723D25">
      <w:pPr>
        <w:numPr>
          <w:ilvl w:val="0"/>
          <w:numId w:val="0"/>
        </w:numPr>
        <w:rPr>
          <w:rFonts w:hint="eastAsia" w:eastAsia="宋体" w:cs="Times New Roman"/>
          <w:color w:val="auto"/>
          <w:sz w:val="32"/>
          <w:szCs w:val="32"/>
          <w:lang w:val="en-US" w:eastAsia="zh-CN"/>
        </w:rPr>
      </w:pPr>
    </w:p>
    <w:p w14:paraId="1A50CC43">
      <w:pPr>
        <w:numPr>
          <w:ilvl w:val="0"/>
          <w:numId w:val="0"/>
        </w:numPr>
        <w:rPr>
          <w:rFonts w:hint="eastAsia" w:eastAsia="宋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0BD9DE9F">
      <w:pPr>
        <w:numPr>
          <w:ilvl w:val="0"/>
          <w:numId w:val="0"/>
        </w:numPr>
        <w:rPr>
          <w:rFonts w:hint="eastAsia" w:eastAsia="宋体" w:cs="Times New Roman"/>
          <w:color w:val="auto"/>
          <w:sz w:val="32"/>
          <w:szCs w:val="32"/>
          <w:lang w:val="en-US" w:eastAsia="zh-CN"/>
        </w:rPr>
      </w:pPr>
    </w:p>
    <w:p w14:paraId="05C7FF29">
      <w:pPr>
        <w:numPr>
          <w:ilvl w:val="0"/>
          <w:numId w:val="0"/>
        </w:numPr>
        <w:rPr>
          <w:rFonts w:hint="eastAsia" w:eastAsia="宋体" w:cs="Times New Roman"/>
          <w:color w:val="auto"/>
          <w:sz w:val="32"/>
          <w:szCs w:val="32"/>
          <w:lang w:val="en-US" w:eastAsia="zh-CN"/>
        </w:rPr>
      </w:pPr>
    </w:p>
    <w:p w14:paraId="707932B0">
      <w:pPr>
        <w:numPr>
          <w:ilvl w:val="0"/>
          <w:numId w:val="0"/>
        </w:numPr>
        <w:rPr>
          <w:rFonts w:hint="eastAsia" w:eastAsia="宋体" w:cs="Times New Roman"/>
          <w:color w:val="auto"/>
          <w:sz w:val="32"/>
          <w:szCs w:val="32"/>
          <w:lang w:val="en-US" w:eastAsia="zh-CN"/>
        </w:rPr>
      </w:pPr>
    </w:p>
    <w:p w14:paraId="218EC580">
      <w:pPr>
        <w:numPr>
          <w:ilvl w:val="0"/>
          <w:numId w:val="0"/>
        </w:numPr>
        <w:rPr>
          <w:rFonts w:hint="eastAsia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一、评分标准</w:t>
      </w:r>
    </w:p>
    <w:p w14:paraId="32B769FB">
      <w:pPr>
        <w:numPr>
          <w:ilvl w:val="0"/>
          <w:numId w:val="0"/>
        </w:num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（一）业绩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合同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  <w:lang w:val="en-US" w:eastAsia="zh-CN"/>
        </w:rPr>
        <w:t>及专业人员</w:t>
      </w: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eastAsia="zh-CN"/>
        </w:rPr>
        <w:t>共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0 分）</w:t>
      </w:r>
    </w:p>
    <w:p w14:paraId="13EDC951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1</w:t>
      </w:r>
      <w:r>
        <w:rPr>
          <w:rFonts w:hint="eastAsia"/>
          <w:color w:val="auto"/>
          <w:sz w:val="28"/>
          <w:szCs w:val="28"/>
          <w:lang w:eastAsia="zh-CN"/>
        </w:rPr>
        <w:t>、相关</w:t>
      </w:r>
      <w:r>
        <w:rPr>
          <w:rFonts w:hint="eastAsia"/>
          <w:color w:val="auto"/>
          <w:sz w:val="28"/>
          <w:szCs w:val="28"/>
        </w:rPr>
        <w:t>业绩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合同及成果报告</w:t>
      </w:r>
      <w:r>
        <w:rPr>
          <w:rFonts w:hint="eastAsia"/>
          <w:color w:val="auto"/>
          <w:sz w:val="28"/>
          <w:szCs w:val="28"/>
          <w:lang w:eastAsia="zh-CN"/>
        </w:rPr>
        <w:t>）共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0 分：每提供1项业绩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合同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得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分</w:t>
      </w:r>
      <w:r>
        <w:rPr>
          <w:rFonts w:hint="eastAsia"/>
          <w:color w:val="auto"/>
          <w:sz w:val="28"/>
          <w:szCs w:val="28"/>
          <w:lang w:eastAsia="zh-CN"/>
        </w:rPr>
        <w:t>；</w:t>
      </w:r>
      <w:r>
        <w:rPr>
          <w:rFonts w:hint="eastAsia"/>
          <w:color w:val="auto"/>
          <w:sz w:val="28"/>
          <w:szCs w:val="28"/>
          <w:lang w:val="en-US" w:eastAsia="zh-CN"/>
        </w:rPr>
        <w:t>最高得2</w:t>
      </w:r>
      <w:r>
        <w:rPr>
          <w:rFonts w:hint="eastAsia"/>
          <w:color w:val="auto"/>
          <w:sz w:val="28"/>
          <w:szCs w:val="28"/>
        </w:rPr>
        <w:t>0分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0E9CB70D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</w:rPr>
        <w:t>团队</w:t>
      </w:r>
      <w:r>
        <w:rPr>
          <w:rFonts w:hint="eastAsia"/>
          <w:color w:val="auto"/>
          <w:sz w:val="28"/>
          <w:szCs w:val="28"/>
          <w:lang w:eastAsia="zh-CN"/>
        </w:rPr>
        <w:t>人</w:t>
      </w:r>
      <w:r>
        <w:rPr>
          <w:rFonts w:hint="eastAsia"/>
          <w:color w:val="auto"/>
          <w:sz w:val="28"/>
          <w:szCs w:val="28"/>
        </w:rPr>
        <w:t>员</w:t>
      </w:r>
      <w:r>
        <w:rPr>
          <w:rFonts w:hint="eastAsia"/>
          <w:color w:val="auto"/>
          <w:sz w:val="28"/>
          <w:szCs w:val="28"/>
          <w:lang w:eastAsia="zh-CN"/>
        </w:rPr>
        <w:t>共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0分</w:t>
      </w:r>
      <w:r>
        <w:rPr>
          <w:rFonts w:hint="eastAsia"/>
          <w:color w:val="auto"/>
          <w:sz w:val="28"/>
          <w:szCs w:val="28"/>
          <w:lang w:eastAsia="zh-CN"/>
        </w:rPr>
        <w:t>：</w:t>
      </w:r>
      <w:r>
        <w:rPr>
          <w:rFonts w:hint="eastAsia"/>
          <w:color w:val="auto"/>
          <w:sz w:val="28"/>
          <w:szCs w:val="28"/>
        </w:rPr>
        <w:t>每</w:t>
      </w:r>
      <w:r>
        <w:rPr>
          <w:rFonts w:hint="eastAsia"/>
          <w:color w:val="auto"/>
          <w:sz w:val="28"/>
          <w:szCs w:val="28"/>
          <w:lang w:val="en-US" w:eastAsia="zh-CN"/>
        </w:rPr>
        <w:t>配备</w:t>
      </w:r>
      <w:r>
        <w:rPr>
          <w:rFonts w:hint="eastAsia"/>
          <w:color w:val="auto"/>
          <w:sz w:val="28"/>
          <w:szCs w:val="28"/>
        </w:rPr>
        <w:t>1</w:t>
      </w:r>
      <w:r>
        <w:rPr>
          <w:rFonts w:hint="eastAsia"/>
          <w:color w:val="auto"/>
          <w:sz w:val="28"/>
          <w:szCs w:val="28"/>
          <w:lang w:val="en-US" w:eastAsia="zh-CN"/>
        </w:rPr>
        <w:t>名有资质的专业人员</w:t>
      </w:r>
      <w:r>
        <w:rPr>
          <w:rFonts w:hint="eastAsia"/>
          <w:color w:val="auto"/>
          <w:sz w:val="28"/>
          <w:szCs w:val="28"/>
        </w:rPr>
        <w:t>得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分</w:t>
      </w:r>
      <w:r>
        <w:rPr>
          <w:rFonts w:hint="eastAsia"/>
          <w:color w:val="auto"/>
          <w:sz w:val="28"/>
          <w:szCs w:val="28"/>
          <w:lang w:eastAsia="zh-CN"/>
        </w:rPr>
        <w:t>；</w:t>
      </w:r>
      <w:r>
        <w:rPr>
          <w:rFonts w:hint="eastAsia"/>
          <w:color w:val="auto"/>
          <w:sz w:val="28"/>
          <w:szCs w:val="28"/>
          <w:lang w:val="en-US" w:eastAsia="zh-CN"/>
        </w:rPr>
        <w:t>最高得2</w:t>
      </w:r>
      <w:r>
        <w:rPr>
          <w:rFonts w:hint="eastAsia"/>
          <w:color w:val="auto"/>
          <w:sz w:val="28"/>
          <w:szCs w:val="28"/>
        </w:rPr>
        <w:t>0分。</w:t>
      </w:r>
    </w:p>
    <w:p w14:paraId="22FDBDD6">
      <w:pPr>
        <w:numPr>
          <w:ilvl w:val="0"/>
          <w:numId w:val="0"/>
        </w:num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（二）</w:t>
      </w:r>
      <w:r>
        <w:rPr>
          <w:rFonts w:hint="eastAsia"/>
          <w:color w:val="auto"/>
          <w:sz w:val="28"/>
          <w:szCs w:val="28"/>
          <w:lang w:eastAsia="zh-CN"/>
        </w:rPr>
        <w:t>服务</w:t>
      </w:r>
      <w:r>
        <w:rPr>
          <w:rFonts w:hint="eastAsia"/>
          <w:color w:val="auto"/>
          <w:sz w:val="28"/>
          <w:szCs w:val="28"/>
        </w:rPr>
        <w:t>方案（</w:t>
      </w:r>
      <w:r>
        <w:rPr>
          <w:rFonts w:hint="eastAsia"/>
          <w:color w:val="auto"/>
          <w:sz w:val="28"/>
          <w:szCs w:val="28"/>
          <w:lang w:eastAsia="zh-CN"/>
        </w:rPr>
        <w:t>共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0 分）</w:t>
      </w:r>
    </w:p>
    <w:p w14:paraId="3984BA43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服务方案的完整性和合理性</w:t>
      </w:r>
      <w:r>
        <w:rPr>
          <w:rFonts w:hint="eastAsia"/>
          <w:color w:val="auto"/>
          <w:sz w:val="28"/>
          <w:szCs w:val="28"/>
          <w:lang w:eastAsia="zh-CN"/>
        </w:rPr>
        <w:t>共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0分：没有的不得分</w:t>
      </w:r>
      <w:r>
        <w:rPr>
          <w:rFonts w:hint="eastAsia"/>
          <w:color w:val="auto"/>
          <w:sz w:val="28"/>
          <w:szCs w:val="28"/>
          <w:lang w:eastAsia="zh-CN"/>
        </w:rPr>
        <w:t>；</w:t>
      </w:r>
      <w:r>
        <w:rPr>
          <w:rFonts w:hint="eastAsia"/>
          <w:color w:val="auto"/>
          <w:sz w:val="28"/>
          <w:szCs w:val="28"/>
          <w:lang w:val="en-US" w:eastAsia="zh-CN"/>
        </w:rPr>
        <w:t>服务</w:t>
      </w:r>
      <w:r>
        <w:rPr>
          <w:rFonts w:hint="eastAsia"/>
          <w:color w:val="auto"/>
          <w:sz w:val="28"/>
          <w:szCs w:val="28"/>
        </w:rPr>
        <w:t>方案</w:t>
      </w:r>
      <w:r>
        <w:rPr>
          <w:rFonts w:hint="eastAsia"/>
          <w:color w:val="auto"/>
          <w:sz w:val="28"/>
          <w:szCs w:val="28"/>
          <w:lang w:val="en-US" w:eastAsia="zh-CN"/>
        </w:rPr>
        <w:t>基本</w:t>
      </w:r>
      <w:r>
        <w:rPr>
          <w:rFonts w:hint="eastAsia"/>
          <w:color w:val="auto"/>
          <w:sz w:val="28"/>
          <w:szCs w:val="28"/>
        </w:rPr>
        <w:t>完整和</w:t>
      </w:r>
      <w:r>
        <w:rPr>
          <w:rFonts w:hint="eastAsia"/>
          <w:color w:val="auto"/>
          <w:sz w:val="28"/>
          <w:szCs w:val="28"/>
          <w:lang w:eastAsia="zh-CN"/>
        </w:rPr>
        <w:t>基本</w:t>
      </w:r>
      <w:r>
        <w:rPr>
          <w:rFonts w:hint="eastAsia"/>
          <w:color w:val="auto"/>
          <w:sz w:val="28"/>
          <w:szCs w:val="28"/>
        </w:rPr>
        <w:t>合理的得1-</w:t>
      </w:r>
      <w:r>
        <w:rPr>
          <w:rFonts w:hint="eastAsia"/>
          <w:color w:val="auto"/>
          <w:sz w:val="28"/>
          <w:szCs w:val="28"/>
          <w:lang w:val="en-US" w:eastAsia="zh-CN"/>
        </w:rPr>
        <w:t>30</w:t>
      </w:r>
      <w:r>
        <w:rPr>
          <w:rFonts w:hint="eastAsia"/>
          <w:color w:val="auto"/>
          <w:sz w:val="28"/>
          <w:szCs w:val="28"/>
        </w:rPr>
        <w:t>分</w:t>
      </w:r>
      <w:r>
        <w:rPr>
          <w:rFonts w:hint="eastAsia"/>
          <w:color w:val="auto"/>
          <w:sz w:val="28"/>
          <w:szCs w:val="28"/>
          <w:lang w:eastAsia="zh-CN"/>
        </w:rPr>
        <w:t>；</w:t>
      </w:r>
      <w:r>
        <w:rPr>
          <w:rFonts w:hint="eastAsia"/>
          <w:color w:val="auto"/>
          <w:sz w:val="28"/>
          <w:szCs w:val="28"/>
          <w:lang w:val="en-US" w:eastAsia="zh-CN"/>
        </w:rPr>
        <w:t>服务</w:t>
      </w:r>
      <w:r>
        <w:rPr>
          <w:rFonts w:hint="eastAsia"/>
          <w:color w:val="auto"/>
          <w:sz w:val="28"/>
          <w:szCs w:val="28"/>
        </w:rPr>
        <w:t>方案完整和合理的得</w:t>
      </w:r>
      <w:r>
        <w:rPr>
          <w:rFonts w:hint="eastAsia"/>
          <w:color w:val="auto"/>
          <w:sz w:val="28"/>
          <w:szCs w:val="28"/>
          <w:lang w:val="en-US" w:eastAsia="zh-CN"/>
        </w:rPr>
        <w:t>31</w:t>
      </w:r>
      <w:r>
        <w:rPr>
          <w:rFonts w:hint="eastAsia"/>
          <w:color w:val="auto"/>
          <w:sz w:val="28"/>
          <w:szCs w:val="28"/>
        </w:rPr>
        <w:t>-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0分。</w:t>
      </w:r>
    </w:p>
    <w:p w14:paraId="41BE4959">
      <w:pPr>
        <w:numPr>
          <w:ilvl w:val="0"/>
          <w:numId w:val="0"/>
        </w:numPr>
        <w:ind w:left="0" w:leftChars="0" w:firstLine="0" w:firstLineChars="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二、文件的打印</w:t>
      </w:r>
    </w:p>
    <w:p w14:paraId="6DEEF2E3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申请文件不分正副本，打印3套胶装，并全部密封盖章，如不密封视为废文件处理，不予接收，评审会议开启前不得拆封。</w:t>
      </w:r>
    </w:p>
    <w:p w14:paraId="63DAD524">
      <w:pPr>
        <w:numPr>
          <w:ilvl w:val="0"/>
          <w:numId w:val="0"/>
        </w:numPr>
        <w:ind w:left="0" w:leftChars="0" w:firstLine="0" w:firstLineChars="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三、遴选过程和结果 </w:t>
      </w:r>
    </w:p>
    <w:p w14:paraId="039E265F">
      <w:pPr>
        <w:pStyle w:val="10"/>
        <w:ind w:firstLine="0" w:firstLineChars="0"/>
        <w:jc w:val="left"/>
        <w:rPr>
          <w:rFonts w:hAnsi="宋体" w:eastAsia="宋体"/>
          <w:b/>
          <w:color w:val="auto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遴选会议邀请3名评审专家，根据申请文件内容进行综合评审，择优选出1家服务单位，现场宣布遴选结果，不进行网上公示。</w:t>
      </w:r>
    </w:p>
    <w:p w14:paraId="1889A049">
      <w:pPr>
        <w:numPr>
          <w:ilvl w:val="0"/>
          <w:numId w:val="0"/>
        </w:numPr>
        <w:rPr>
          <w:rFonts w:eastAsia="宋体" w:cs="Times New Roman"/>
          <w:color w:val="auto"/>
          <w:sz w:val="32"/>
          <w:szCs w:val="32"/>
        </w:rPr>
      </w:pPr>
    </w:p>
    <w:p w14:paraId="06D4E995">
      <w:pPr>
        <w:pStyle w:val="10"/>
        <w:ind w:firstLine="0" w:firstLineChars="0"/>
        <w:jc w:val="center"/>
        <w:rPr>
          <w:rFonts w:hAnsi="宋体" w:eastAsia="宋体"/>
          <w:b/>
          <w:color w:val="auto"/>
          <w:kern w:val="0"/>
          <w:sz w:val="36"/>
          <w:szCs w:val="36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131DCB"/>
    <w:rsid w:val="003E2294"/>
    <w:rsid w:val="009D2997"/>
    <w:rsid w:val="00C1153A"/>
    <w:rsid w:val="018A58CB"/>
    <w:rsid w:val="033A0313"/>
    <w:rsid w:val="071417E0"/>
    <w:rsid w:val="08403560"/>
    <w:rsid w:val="08F57ACE"/>
    <w:rsid w:val="0A6C3DC0"/>
    <w:rsid w:val="0AE0030A"/>
    <w:rsid w:val="0B51492D"/>
    <w:rsid w:val="0C227151"/>
    <w:rsid w:val="0F1E0895"/>
    <w:rsid w:val="0F7335C5"/>
    <w:rsid w:val="0FF02D9D"/>
    <w:rsid w:val="107132C1"/>
    <w:rsid w:val="120E36D9"/>
    <w:rsid w:val="160C75E7"/>
    <w:rsid w:val="169A7F07"/>
    <w:rsid w:val="169F1079"/>
    <w:rsid w:val="183D6D9C"/>
    <w:rsid w:val="1B7B0307"/>
    <w:rsid w:val="1C1656C3"/>
    <w:rsid w:val="1D8E3390"/>
    <w:rsid w:val="1ECF0BC9"/>
    <w:rsid w:val="20852D53"/>
    <w:rsid w:val="22BB548D"/>
    <w:rsid w:val="23F9730A"/>
    <w:rsid w:val="248E593E"/>
    <w:rsid w:val="2737704C"/>
    <w:rsid w:val="292661BE"/>
    <w:rsid w:val="29D543D3"/>
    <w:rsid w:val="2BCD7221"/>
    <w:rsid w:val="2BF74D27"/>
    <w:rsid w:val="2D2B2524"/>
    <w:rsid w:val="2D6329A9"/>
    <w:rsid w:val="2DD85145"/>
    <w:rsid w:val="2DEF6272"/>
    <w:rsid w:val="2F2D4028"/>
    <w:rsid w:val="2F584F17"/>
    <w:rsid w:val="30442EF4"/>
    <w:rsid w:val="31293F10"/>
    <w:rsid w:val="317365DD"/>
    <w:rsid w:val="33E46909"/>
    <w:rsid w:val="35F6745B"/>
    <w:rsid w:val="374B21BE"/>
    <w:rsid w:val="37A05F23"/>
    <w:rsid w:val="382F0343"/>
    <w:rsid w:val="38B1087E"/>
    <w:rsid w:val="397F489B"/>
    <w:rsid w:val="39B67945"/>
    <w:rsid w:val="3A304839"/>
    <w:rsid w:val="3BD95A5A"/>
    <w:rsid w:val="3C153A08"/>
    <w:rsid w:val="3CA306A9"/>
    <w:rsid w:val="3DE47CE0"/>
    <w:rsid w:val="3DEE3D39"/>
    <w:rsid w:val="3E7524CE"/>
    <w:rsid w:val="3EA46DA1"/>
    <w:rsid w:val="3F51437F"/>
    <w:rsid w:val="406651BD"/>
    <w:rsid w:val="40ED7BF8"/>
    <w:rsid w:val="41260850"/>
    <w:rsid w:val="42005235"/>
    <w:rsid w:val="423A41C8"/>
    <w:rsid w:val="42B81A6C"/>
    <w:rsid w:val="430336DD"/>
    <w:rsid w:val="441B3B85"/>
    <w:rsid w:val="443F68DF"/>
    <w:rsid w:val="46C152D8"/>
    <w:rsid w:val="48166B3E"/>
    <w:rsid w:val="48235753"/>
    <w:rsid w:val="489E48D3"/>
    <w:rsid w:val="4A0F4187"/>
    <w:rsid w:val="4A645093"/>
    <w:rsid w:val="4BC32B39"/>
    <w:rsid w:val="4C442636"/>
    <w:rsid w:val="4D424C17"/>
    <w:rsid w:val="4E77328C"/>
    <w:rsid w:val="4EEF6883"/>
    <w:rsid w:val="5067585C"/>
    <w:rsid w:val="507B7E86"/>
    <w:rsid w:val="522E404A"/>
    <w:rsid w:val="53431F54"/>
    <w:rsid w:val="53DE52FF"/>
    <w:rsid w:val="54EC3F2E"/>
    <w:rsid w:val="558E7E1C"/>
    <w:rsid w:val="55994AE4"/>
    <w:rsid w:val="55DA7798"/>
    <w:rsid w:val="564A6158"/>
    <w:rsid w:val="566A0F33"/>
    <w:rsid w:val="574962EB"/>
    <w:rsid w:val="57967CD6"/>
    <w:rsid w:val="58910A9B"/>
    <w:rsid w:val="59DA5805"/>
    <w:rsid w:val="5C3F445D"/>
    <w:rsid w:val="5E761C8C"/>
    <w:rsid w:val="5E9A19FD"/>
    <w:rsid w:val="61035617"/>
    <w:rsid w:val="61A811DF"/>
    <w:rsid w:val="634F44B2"/>
    <w:rsid w:val="6477050C"/>
    <w:rsid w:val="66E63727"/>
    <w:rsid w:val="66F50F2D"/>
    <w:rsid w:val="66FD2002"/>
    <w:rsid w:val="66FD73EF"/>
    <w:rsid w:val="674C7A2E"/>
    <w:rsid w:val="69917ADB"/>
    <w:rsid w:val="69F1536D"/>
    <w:rsid w:val="6A786D8C"/>
    <w:rsid w:val="6A904D2C"/>
    <w:rsid w:val="6B6200FA"/>
    <w:rsid w:val="6B8B592C"/>
    <w:rsid w:val="6B9D4E79"/>
    <w:rsid w:val="6C4A319E"/>
    <w:rsid w:val="6CF02A42"/>
    <w:rsid w:val="6D586B2B"/>
    <w:rsid w:val="6DB02385"/>
    <w:rsid w:val="6E605222"/>
    <w:rsid w:val="6E71369B"/>
    <w:rsid w:val="6EFF3FF9"/>
    <w:rsid w:val="7155338E"/>
    <w:rsid w:val="73763AAE"/>
    <w:rsid w:val="748D063B"/>
    <w:rsid w:val="74B91090"/>
    <w:rsid w:val="7569333A"/>
    <w:rsid w:val="76126817"/>
    <w:rsid w:val="7ABE7C90"/>
    <w:rsid w:val="7AE57144"/>
    <w:rsid w:val="7C000463"/>
    <w:rsid w:val="7D2439C3"/>
    <w:rsid w:val="7D3D35BA"/>
    <w:rsid w:val="7D4A45B8"/>
    <w:rsid w:val="7DB76FD2"/>
    <w:rsid w:val="7DC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643</Characters>
  <Lines>4</Lines>
  <Paragraphs>1</Paragraphs>
  <TotalTime>0</TotalTime>
  <ScaleCrop>false</ScaleCrop>
  <LinksUpToDate>false</LinksUpToDate>
  <CharactersWithSpaces>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齐王</cp:lastModifiedBy>
  <cp:lastPrinted>2025-10-14T10:04:00Z</cp:lastPrinted>
  <dcterms:modified xsi:type="dcterms:W3CDTF">2025-10-14T12:36:03Z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1B906C0254A341E5BCBFCF5F16AC3E25_13</vt:lpwstr>
  </property>
  <property fmtid="{D5CDD505-2E9C-101B-9397-08002B2CF9AE}" pid="4" name="KSOTemplateDocerSaveRecord">
    <vt:lpwstr>eyJoZGlkIjoiZTRhMTg1ZThhZWUzNDFiMjViOTgwOGEzYzE3ZDIwMjciLCJ1c2VySWQiOiIxMjExMDkyMDk2In0=</vt:lpwstr>
  </property>
</Properties>
</file>