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20851F4F">
      <w:pPr>
        <w:autoSpaceDE w:val="0"/>
        <w:autoSpaceDN w:val="0"/>
        <w:spacing w:line="300" w:lineRule="atLeast"/>
        <w:jc w:val="center"/>
        <w:rPr>
          <w:rFonts w:ascii="黑体" w:hAnsi="黑体" w:eastAsia="黑体"/>
          <w:bCs/>
          <w:kern w:val="36"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公开遴选</w:t>
      </w:r>
      <w:bookmarkStart w:id="0" w:name="_GoBack"/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天镇县2025年水毁修复工程可行性研究报告编制</w:t>
      </w:r>
      <w:r>
        <w:rPr>
          <w:rFonts w:hint="eastAsia" w:ascii="黑体" w:hAnsi="黑体" w:eastAsia="黑体"/>
          <w:bCs/>
          <w:kern w:val="36"/>
          <w:sz w:val="44"/>
          <w:szCs w:val="44"/>
        </w:rPr>
        <w:t>单位</w:t>
      </w:r>
      <w:bookmarkEnd w:id="0"/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16004E70">
      <w:pPr>
        <w:jc w:val="center"/>
        <w:rPr>
          <w:rFonts w:hint="eastAsia"/>
          <w:sz w:val="32"/>
          <w:szCs w:val="32"/>
        </w:rPr>
      </w:pPr>
    </w:p>
    <w:p w14:paraId="5CC9E4C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15DC3135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3A131B2D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1F3540CC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/>
          <w:sz w:val="32"/>
          <w:szCs w:val="32"/>
        </w:rPr>
        <w:t>营业执照复印件</w:t>
      </w:r>
    </w:p>
    <w:p w14:paraId="2498C779">
      <w:pPr>
        <w:numPr>
          <w:ilvl w:val="0"/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4、企业资质证书</w:t>
      </w:r>
      <w:r>
        <w:rPr>
          <w:rFonts w:hint="eastAsia"/>
          <w:sz w:val="32"/>
          <w:szCs w:val="32"/>
        </w:rPr>
        <w:t>复印件</w:t>
      </w:r>
    </w:p>
    <w:p w14:paraId="5098DE49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审计报告或财务报表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2025年没有可不附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2777FE3C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35B7B926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224F2BDB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近期</w:t>
      </w:r>
      <w:r>
        <w:rPr>
          <w:rFonts w:hint="eastAsia"/>
          <w:sz w:val="32"/>
          <w:szCs w:val="32"/>
        </w:rPr>
        <w:t>社保凭证复印件</w:t>
      </w:r>
      <w:r>
        <w:rPr>
          <w:rFonts w:hint="eastAsia"/>
          <w:sz w:val="32"/>
          <w:szCs w:val="32"/>
          <w:lang w:eastAsia="zh-CN"/>
        </w:rPr>
        <w:t>（仅打印参与本工作的人员，临聘人员需提供劳动合同复印件）</w:t>
      </w:r>
    </w:p>
    <w:p w14:paraId="142129AE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23C31D3D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参与本项目的工作人员（附专业证件）</w:t>
      </w:r>
    </w:p>
    <w:p w14:paraId="49BAD557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用于本项目的服务方案</w:t>
      </w:r>
    </w:p>
    <w:p w14:paraId="2EBCB444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12、有固定的办公场所、设备（附照片）</w:t>
      </w:r>
    </w:p>
    <w:p w14:paraId="68F94B80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13、报价（见以下格式）</w:t>
      </w:r>
    </w:p>
    <w:p w14:paraId="278543CD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报价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612"/>
        <w:gridCol w:w="1560"/>
        <w:gridCol w:w="1725"/>
        <w:gridCol w:w="1470"/>
      </w:tblGrid>
      <w:tr w14:paraId="0C1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 w14:paraId="4FA4E887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1612" w:type="dxa"/>
            <w:vAlign w:val="center"/>
          </w:tcPr>
          <w:p w14:paraId="22B2734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服务内容</w:t>
            </w:r>
          </w:p>
        </w:tc>
        <w:tc>
          <w:tcPr>
            <w:tcW w:w="1560" w:type="dxa"/>
            <w:vAlign w:val="center"/>
          </w:tcPr>
          <w:p w14:paraId="266DFCB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数量（项）</w:t>
            </w:r>
          </w:p>
        </w:tc>
        <w:tc>
          <w:tcPr>
            <w:tcW w:w="1725" w:type="dxa"/>
            <w:vAlign w:val="center"/>
          </w:tcPr>
          <w:p w14:paraId="5C90F65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最高限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价（元）</w:t>
            </w:r>
          </w:p>
        </w:tc>
        <w:tc>
          <w:tcPr>
            <w:tcW w:w="1470" w:type="dxa"/>
            <w:vAlign w:val="center"/>
          </w:tcPr>
          <w:p w14:paraId="521BD72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价（元）</w:t>
            </w:r>
          </w:p>
        </w:tc>
      </w:tr>
      <w:tr w14:paraId="56FC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2469" w:type="dxa"/>
            <w:vAlign w:val="center"/>
          </w:tcPr>
          <w:p w14:paraId="3C460668">
            <w:pPr>
              <w:autoSpaceDE w:val="0"/>
              <w:autoSpaceDN w:val="0"/>
              <w:spacing w:line="30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天镇县2025年水毁修复工程</w:t>
            </w:r>
          </w:p>
        </w:tc>
        <w:tc>
          <w:tcPr>
            <w:tcW w:w="1612" w:type="dxa"/>
            <w:vAlign w:val="center"/>
          </w:tcPr>
          <w:p w14:paraId="3ABDC143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可行性研究报告编制工作</w:t>
            </w:r>
          </w:p>
        </w:tc>
        <w:tc>
          <w:tcPr>
            <w:tcW w:w="1560" w:type="dxa"/>
            <w:vAlign w:val="center"/>
          </w:tcPr>
          <w:p w14:paraId="3BA937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5" w:type="dxa"/>
            <w:vAlign w:val="center"/>
          </w:tcPr>
          <w:p w14:paraId="377A33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169200</w:t>
            </w:r>
          </w:p>
        </w:tc>
        <w:tc>
          <w:tcPr>
            <w:tcW w:w="1470" w:type="dxa"/>
            <w:vAlign w:val="center"/>
          </w:tcPr>
          <w:p w14:paraId="3D77E7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48CE966"/>
    <w:p w14:paraId="29FB3351"/>
    <w:p w14:paraId="522DE7F2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报价单位</w:t>
      </w: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>（盖章）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：</w:t>
      </w:r>
    </w:p>
    <w:p w14:paraId="599CDDBE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2A88F6C5">
      <w:pPr>
        <w:pStyle w:val="9"/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日    期：</w:t>
      </w: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年   月   日</w:t>
      </w:r>
    </w:p>
    <w:p w14:paraId="1942134E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一、评分标准（共100分）</w:t>
      </w:r>
    </w:p>
    <w:p w14:paraId="2C8D637F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  <w:lang w:eastAsia="zh-CN"/>
        </w:rPr>
        <w:t>类似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highlight w:val="none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及专业人员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 分）</w:t>
      </w:r>
    </w:p>
    <w:p w14:paraId="30FD9ED8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、类似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 分：每提供1项业绩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。</w:t>
      </w:r>
    </w:p>
    <w:p w14:paraId="59EE64A7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、人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  <w:lang w:val="en-US" w:eastAsia="zh-CN"/>
        </w:rPr>
        <w:t>配备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名专业技术人员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0分。</w:t>
      </w:r>
    </w:p>
    <w:p w14:paraId="5DE9497A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方案（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 分）</w:t>
      </w:r>
    </w:p>
    <w:p w14:paraId="03AEC718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1、工作程序详细描述（每项5分，共10分）：</w:t>
      </w:r>
    </w:p>
    <w:p w14:paraId="3D7E1495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（1）有工作流程图；</w:t>
      </w:r>
    </w:p>
    <w:p w14:paraId="46E1BFB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（2）有清晰的工作流程说明。</w:t>
      </w:r>
    </w:p>
    <w:p w14:paraId="4E8702C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2、工作进度保障措施（每项2分，共10分）：</w:t>
      </w:r>
    </w:p>
    <w:p w14:paraId="26DF52B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（1）有专门负责编制可研的项目负责人；</w:t>
      </w:r>
    </w:p>
    <w:p w14:paraId="320DE84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（2）有满足开展本工作的专业技术人员、技术与硬件设施、设备等保障措施；</w:t>
      </w:r>
    </w:p>
    <w:p w14:paraId="194DC13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（3）有高效的项目响应措施；</w:t>
      </w:r>
    </w:p>
    <w:p w14:paraId="298C74D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（4）有严格的纠错措施；</w:t>
      </w:r>
    </w:p>
    <w:p w14:paraId="0FC8AF5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（5）有严格的项目管理措施。</w:t>
      </w:r>
    </w:p>
    <w:p w14:paraId="27F4E4C6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3、工作质量保证措施（每项2分，共10分）：</w:t>
      </w:r>
    </w:p>
    <w:p w14:paraId="2B40B29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（1）有编制高质量的可研报告的措施；</w:t>
      </w:r>
    </w:p>
    <w:p w14:paraId="18ACF26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（2）有能形成工作有效竞争的措施；</w:t>
      </w:r>
    </w:p>
    <w:p w14:paraId="0CAC817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（3）有保证满足用户合法需求的措施；</w:t>
      </w:r>
    </w:p>
    <w:p w14:paraId="7558EB26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（4）有严格的保密措施；</w:t>
      </w:r>
    </w:p>
    <w:p w14:paraId="5696BC1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（5）有按期交付业主编制成果的措施。</w:t>
      </w:r>
    </w:p>
    <w:p w14:paraId="2DDB66B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4、资料管理措施（每项2分，共10分）：</w:t>
      </w:r>
    </w:p>
    <w:p w14:paraId="2F3D80A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（1）有完善的档案存档制度；</w:t>
      </w:r>
    </w:p>
    <w:p w14:paraId="156D014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（2）有严格的档案交接制度；</w:t>
      </w:r>
    </w:p>
    <w:p w14:paraId="6A5B102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（3）有安全的档案保存地方；</w:t>
      </w:r>
    </w:p>
    <w:p w14:paraId="04C4BAC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（4）有严格的档案调阅制度；</w:t>
      </w:r>
    </w:p>
    <w:p w14:paraId="7A289BFC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（5）有严格的档案保密制度与保密措施。</w:t>
      </w:r>
    </w:p>
    <w:p w14:paraId="659193F1">
      <w:pPr>
        <w:numPr>
          <w:ilvl w:val="0"/>
          <w:numId w:val="0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（三）报价（共20分）</w:t>
      </w:r>
    </w:p>
    <w:p w14:paraId="76E10F17"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最高</w:t>
      </w:r>
      <w:r>
        <w:rPr>
          <w:rFonts w:hint="eastAsia"/>
          <w:color w:val="auto"/>
          <w:sz w:val="28"/>
          <w:szCs w:val="28"/>
          <w:lang w:val="en-US" w:eastAsia="zh-CN"/>
        </w:rPr>
        <w:t>限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价：169200元。</w:t>
      </w:r>
      <w:r>
        <w:rPr>
          <w:rFonts w:hint="eastAsia"/>
          <w:color w:val="auto"/>
          <w:sz w:val="28"/>
          <w:szCs w:val="28"/>
          <w:lang w:val="en-US" w:eastAsia="zh-CN"/>
        </w:rPr>
        <w:t>计算方法：</w:t>
      </w:r>
    </w:p>
    <w:p w14:paraId="7CD5E882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价格最低的报价为基准价，报价得分=（基准价/评审价）×100×20%。</w:t>
      </w:r>
    </w:p>
    <w:p w14:paraId="5B613745">
      <w:pPr>
        <w:numPr>
          <w:ilvl w:val="0"/>
          <w:numId w:val="0"/>
        </w:numPr>
        <w:ind w:left="0" w:leftChars="0" w:firstLine="0" w:firstLineChars="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二、文件的打印</w:t>
      </w:r>
    </w:p>
    <w:p w14:paraId="19AA778F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响应文件分一正两副，打印3套胶装，并打包密封于一个包装袋内加盖公章，如不进行密封视为废文件处理，不予接收，评审会议开启前不得拆封。</w:t>
      </w:r>
    </w:p>
    <w:p w14:paraId="381465AD">
      <w:pPr>
        <w:numPr>
          <w:ilvl w:val="0"/>
          <w:numId w:val="0"/>
        </w:numPr>
        <w:ind w:left="0" w:leftChars="0" w:firstLine="0" w:firstLineChars="0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三、遴选过程和结果 </w:t>
      </w:r>
    </w:p>
    <w:p w14:paraId="398D98C4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遴选会议邀请3名评审专家，根据响应文件内容进行综合打分评审，择优选出1家服务单位，现场宣布遴选结果，不进行网上公示。</w:t>
      </w:r>
    </w:p>
    <w:p w14:paraId="53AC37DB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5FE0AFD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68DEB921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FA65AD"/>
    <w:rsid w:val="01FF3BC3"/>
    <w:rsid w:val="02581A3B"/>
    <w:rsid w:val="036D4C61"/>
    <w:rsid w:val="043B0878"/>
    <w:rsid w:val="04857B68"/>
    <w:rsid w:val="061F6226"/>
    <w:rsid w:val="06444952"/>
    <w:rsid w:val="06BD229F"/>
    <w:rsid w:val="07E75618"/>
    <w:rsid w:val="07FD6DF7"/>
    <w:rsid w:val="088776BF"/>
    <w:rsid w:val="08F57ACE"/>
    <w:rsid w:val="093F7E29"/>
    <w:rsid w:val="0A334D52"/>
    <w:rsid w:val="0A6C3DC0"/>
    <w:rsid w:val="0B3B4488"/>
    <w:rsid w:val="0BE96BD9"/>
    <w:rsid w:val="0C590374"/>
    <w:rsid w:val="0E355B10"/>
    <w:rsid w:val="0F1E0895"/>
    <w:rsid w:val="107132C1"/>
    <w:rsid w:val="112F3D99"/>
    <w:rsid w:val="114B66A6"/>
    <w:rsid w:val="11553800"/>
    <w:rsid w:val="120E36D9"/>
    <w:rsid w:val="13893C35"/>
    <w:rsid w:val="13F15336"/>
    <w:rsid w:val="15333622"/>
    <w:rsid w:val="160C75E7"/>
    <w:rsid w:val="16BF03FE"/>
    <w:rsid w:val="183D6D9C"/>
    <w:rsid w:val="185C36C6"/>
    <w:rsid w:val="19B25A82"/>
    <w:rsid w:val="1A7D3400"/>
    <w:rsid w:val="1AD26DF1"/>
    <w:rsid w:val="1B177533"/>
    <w:rsid w:val="1BF81957"/>
    <w:rsid w:val="1C1656C3"/>
    <w:rsid w:val="1C2F4C4D"/>
    <w:rsid w:val="1C5F051A"/>
    <w:rsid w:val="1D470009"/>
    <w:rsid w:val="1D6848BB"/>
    <w:rsid w:val="1D8E3390"/>
    <w:rsid w:val="1DDC2BB3"/>
    <w:rsid w:val="20852D53"/>
    <w:rsid w:val="209459C7"/>
    <w:rsid w:val="20996501"/>
    <w:rsid w:val="22BB548D"/>
    <w:rsid w:val="22D30A28"/>
    <w:rsid w:val="22E245D2"/>
    <w:rsid w:val="23A128D5"/>
    <w:rsid w:val="248E593E"/>
    <w:rsid w:val="25E42F4C"/>
    <w:rsid w:val="26840EC9"/>
    <w:rsid w:val="2737704C"/>
    <w:rsid w:val="274E68CF"/>
    <w:rsid w:val="27EE0932"/>
    <w:rsid w:val="280B656E"/>
    <w:rsid w:val="289E5D8E"/>
    <w:rsid w:val="28E11C73"/>
    <w:rsid w:val="29D543D3"/>
    <w:rsid w:val="2AE902D6"/>
    <w:rsid w:val="2BCD7221"/>
    <w:rsid w:val="2BF27637"/>
    <w:rsid w:val="2C251BC9"/>
    <w:rsid w:val="2C7F752B"/>
    <w:rsid w:val="2CDE404E"/>
    <w:rsid w:val="2D2B2524"/>
    <w:rsid w:val="2D7746A6"/>
    <w:rsid w:val="2F584F17"/>
    <w:rsid w:val="30442EF4"/>
    <w:rsid w:val="30BB2AFC"/>
    <w:rsid w:val="30C30F57"/>
    <w:rsid w:val="30C711DB"/>
    <w:rsid w:val="31293F10"/>
    <w:rsid w:val="317365DD"/>
    <w:rsid w:val="31CF685F"/>
    <w:rsid w:val="32DC1068"/>
    <w:rsid w:val="33664C04"/>
    <w:rsid w:val="33E46909"/>
    <w:rsid w:val="3412672F"/>
    <w:rsid w:val="34897199"/>
    <w:rsid w:val="34B50E1C"/>
    <w:rsid w:val="35092E2E"/>
    <w:rsid w:val="35F6745B"/>
    <w:rsid w:val="36820E79"/>
    <w:rsid w:val="36BE1E2E"/>
    <w:rsid w:val="382F0343"/>
    <w:rsid w:val="38514471"/>
    <w:rsid w:val="38D459D1"/>
    <w:rsid w:val="397F489B"/>
    <w:rsid w:val="3A304839"/>
    <w:rsid w:val="3DE47CE0"/>
    <w:rsid w:val="3EA46DA1"/>
    <w:rsid w:val="3F2226C4"/>
    <w:rsid w:val="400022D9"/>
    <w:rsid w:val="402266F3"/>
    <w:rsid w:val="406651BD"/>
    <w:rsid w:val="409F5F96"/>
    <w:rsid w:val="40ED7BF8"/>
    <w:rsid w:val="41124699"/>
    <w:rsid w:val="42005235"/>
    <w:rsid w:val="430336DD"/>
    <w:rsid w:val="4415656C"/>
    <w:rsid w:val="448C7D75"/>
    <w:rsid w:val="44974855"/>
    <w:rsid w:val="45083639"/>
    <w:rsid w:val="4541465B"/>
    <w:rsid w:val="465A6BE7"/>
    <w:rsid w:val="46BF536D"/>
    <w:rsid w:val="46C152D8"/>
    <w:rsid w:val="47134FE8"/>
    <w:rsid w:val="48235753"/>
    <w:rsid w:val="48427933"/>
    <w:rsid w:val="49D5105C"/>
    <w:rsid w:val="4A745D9D"/>
    <w:rsid w:val="4AE61FD9"/>
    <w:rsid w:val="4B060090"/>
    <w:rsid w:val="4B247E30"/>
    <w:rsid w:val="4BBC5A8A"/>
    <w:rsid w:val="4C03562B"/>
    <w:rsid w:val="4C442636"/>
    <w:rsid w:val="4E4E3631"/>
    <w:rsid w:val="4E77328C"/>
    <w:rsid w:val="4FAC5493"/>
    <w:rsid w:val="504B480E"/>
    <w:rsid w:val="512C200E"/>
    <w:rsid w:val="52293911"/>
    <w:rsid w:val="52BC07CA"/>
    <w:rsid w:val="5394300C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6955A19"/>
    <w:rsid w:val="56CB4F97"/>
    <w:rsid w:val="5714693E"/>
    <w:rsid w:val="572976C7"/>
    <w:rsid w:val="58CB3E71"/>
    <w:rsid w:val="597902FC"/>
    <w:rsid w:val="59DA5805"/>
    <w:rsid w:val="5A6C60F1"/>
    <w:rsid w:val="5D1256CE"/>
    <w:rsid w:val="5E53564E"/>
    <w:rsid w:val="5E6C0819"/>
    <w:rsid w:val="5E761C8C"/>
    <w:rsid w:val="5FFD7DE8"/>
    <w:rsid w:val="61025A59"/>
    <w:rsid w:val="61035617"/>
    <w:rsid w:val="61EE77CB"/>
    <w:rsid w:val="628765E5"/>
    <w:rsid w:val="62E96ED1"/>
    <w:rsid w:val="633F4CF0"/>
    <w:rsid w:val="634F44B2"/>
    <w:rsid w:val="6410048D"/>
    <w:rsid w:val="6578206A"/>
    <w:rsid w:val="66903B07"/>
    <w:rsid w:val="66FD2002"/>
    <w:rsid w:val="673A0E55"/>
    <w:rsid w:val="674C7A2E"/>
    <w:rsid w:val="68BE2BAE"/>
    <w:rsid w:val="696D1EDE"/>
    <w:rsid w:val="69780FAF"/>
    <w:rsid w:val="699D0A15"/>
    <w:rsid w:val="6A786D8C"/>
    <w:rsid w:val="6A82737F"/>
    <w:rsid w:val="6B385CB9"/>
    <w:rsid w:val="6B7043C1"/>
    <w:rsid w:val="6BF40694"/>
    <w:rsid w:val="6C4A319E"/>
    <w:rsid w:val="6C871509"/>
    <w:rsid w:val="6D55773C"/>
    <w:rsid w:val="6D586B2B"/>
    <w:rsid w:val="6D5B6146"/>
    <w:rsid w:val="6EFF3FF9"/>
    <w:rsid w:val="6F4436E1"/>
    <w:rsid w:val="6FDB386D"/>
    <w:rsid w:val="70312D7E"/>
    <w:rsid w:val="71714726"/>
    <w:rsid w:val="717A69A0"/>
    <w:rsid w:val="73F676A0"/>
    <w:rsid w:val="743D52CE"/>
    <w:rsid w:val="74535F81"/>
    <w:rsid w:val="74730CF0"/>
    <w:rsid w:val="747B5DF7"/>
    <w:rsid w:val="748D063B"/>
    <w:rsid w:val="74A25132"/>
    <w:rsid w:val="74B3476A"/>
    <w:rsid w:val="756B19C7"/>
    <w:rsid w:val="76126817"/>
    <w:rsid w:val="777D3C34"/>
    <w:rsid w:val="77D45F4A"/>
    <w:rsid w:val="7A214D4A"/>
    <w:rsid w:val="7A9B522E"/>
    <w:rsid w:val="7ABE7C90"/>
    <w:rsid w:val="7AE57144"/>
    <w:rsid w:val="7B3D7FFD"/>
    <w:rsid w:val="7C9E08D4"/>
    <w:rsid w:val="7D2708CA"/>
    <w:rsid w:val="7DC119CE"/>
    <w:rsid w:val="7F74591C"/>
    <w:rsid w:val="7F7812C2"/>
    <w:rsid w:val="7FB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1071</Characters>
  <Lines>4</Lines>
  <Paragraphs>1</Paragraphs>
  <TotalTime>0</TotalTime>
  <ScaleCrop>false</ScaleCrop>
  <LinksUpToDate>false</LinksUpToDate>
  <CharactersWithSpaces>1173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2025-08-06T01:20:00Z</cp:lastPrinted>
  <dcterms:modified xsi:type="dcterms:W3CDTF">2026-01-24T08:01:38Z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